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B7B5" w14:textId="7C08BBF2" w:rsidR="005E2932" w:rsidRPr="00473A2F" w:rsidRDefault="00BA768E" w:rsidP="003831FB">
      <w:pPr>
        <w:pStyle w:val="Title"/>
        <w:rPr>
          <w:sz w:val="52"/>
          <w:szCs w:val="52"/>
        </w:rPr>
      </w:pPr>
      <w:r w:rsidRPr="00473A2F">
        <w:rPr>
          <w:sz w:val="52"/>
          <w:szCs w:val="52"/>
        </w:rPr>
        <w:t xml:space="preserve">Minutes of the </w:t>
      </w:r>
      <w:r w:rsidR="00FB2C9E" w:rsidRPr="00473A2F">
        <w:rPr>
          <w:sz w:val="52"/>
          <w:szCs w:val="52"/>
        </w:rPr>
        <w:t>Personnel Committee</w:t>
      </w:r>
      <w:r w:rsidRPr="00473A2F">
        <w:rPr>
          <w:sz w:val="52"/>
          <w:szCs w:val="52"/>
        </w:rPr>
        <w:t xml:space="preserve"> meeting </w:t>
      </w:r>
    </w:p>
    <w:p w14:paraId="62B7FDB1" w14:textId="268ED893" w:rsidR="007700CD" w:rsidRPr="00473A2F" w:rsidRDefault="00ED38EA" w:rsidP="003831FB">
      <w:pPr>
        <w:pStyle w:val="Title"/>
        <w:rPr>
          <w:sz w:val="52"/>
          <w:szCs w:val="52"/>
        </w:rPr>
      </w:pPr>
      <w:r w:rsidRPr="00473A2F">
        <w:rPr>
          <w:sz w:val="52"/>
          <w:szCs w:val="52"/>
        </w:rPr>
        <w:t>2</w:t>
      </w:r>
      <w:r w:rsidR="00704715">
        <w:rPr>
          <w:sz w:val="52"/>
          <w:szCs w:val="52"/>
        </w:rPr>
        <w:t>3</w:t>
      </w:r>
      <w:r w:rsidR="00552E4B" w:rsidRPr="00473A2F">
        <w:rPr>
          <w:sz w:val="52"/>
          <w:szCs w:val="52"/>
        </w:rPr>
        <w:t xml:space="preserve"> </w:t>
      </w:r>
      <w:r w:rsidR="00704715">
        <w:rPr>
          <w:sz w:val="52"/>
          <w:szCs w:val="52"/>
        </w:rPr>
        <w:t>November</w:t>
      </w:r>
      <w:r w:rsidR="00BA768E" w:rsidRPr="00473A2F">
        <w:rPr>
          <w:sz w:val="52"/>
          <w:szCs w:val="52"/>
        </w:rPr>
        <w:t xml:space="preserve"> 2022</w:t>
      </w:r>
    </w:p>
    <w:p w14:paraId="69C1A03D" w14:textId="77777777" w:rsidR="009568A0" w:rsidRPr="00473A2F" w:rsidRDefault="009568A0" w:rsidP="00CF2E04">
      <w:pPr>
        <w:pStyle w:val="Subtitle"/>
        <w:ind w:firstLine="0"/>
        <w:rPr>
          <w:sz w:val="23"/>
          <w:szCs w:val="23"/>
        </w:rPr>
      </w:pPr>
      <w:r w:rsidRPr="00473A2F">
        <w:rPr>
          <w:rFonts w:eastAsia="Times New Roman"/>
          <w:sz w:val="23"/>
          <w:szCs w:val="23"/>
          <w:lang w:eastAsia="en-US"/>
        </w:rPr>
        <w:t xml:space="preserve">held in the Reading Room, Richmond House. Richmond Park, Morton Terrace, Gainsborough </w:t>
      </w:r>
    </w:p>
    <w:p w14:paraId="449B8417" w14:textId="3B47AA19" w:rsidR="00A8524D" w:rsidRPr="00473A2F" w:rsidRDefault="002F0A3C" w:rsidP="003831FB">
      <w:pPr>
        <w:ind w:firstLine="0"/>
        <w:rPr>
          <w:sz w:val="22"/>
          <w:szCs w:val="22"/>
          <w:lang w:eastAsia="en-US"/>
        </w:rPr>
      </w:pPr>
      <w:r w:rsidRPr="00473A2F">
        <w:rPr>
          <w:sz w:val="22"/>
          <w:szCs w:val="22"/>
          <w:lang w:eastAsia="en-US"/>
        </w:rPr>
        <w:t>Councillors Present</w:t>
      </w:r>
    </w:p>
    <w:tbl>
      <w:tblPr>
        <w:tblStyle w:val="TableGrid"/>
        <w:tblW w:w="15446" w:type="dxa"/>
        <w:tblInd w:w="0" w:type="dxa"/>
        <w:tblLook w:val="04A0" w:firstRow="1" w:lastRow="0" w:firstColumn="1" w:lastColumn="0" w:noHBand="0" w:noVBand="1"/>
      </w:tblPr>
      <w:tblGrid>
        <w:gridCol w:w="5148"/>
        <w:gridCol w:w="5149"/>
        <w:gridCol w:w="5149"/>
      </w:tblGrid>
      <w:tr w:rsidR="00E46D20" w:rsidRPr="00473A2F" w14:paraId="2E0DCFCB" w14:textId="77777777" w:rsidTr="00E46D20">
        <w:tc>
          <w:tcPr>
            <w:tcW w:w="5148" w:type="dxa"/>
          </w:tcPr>
          <w:p w14:paraId="3BDA064A" w14:textId="41AA91D2" w:rsidR="00E46D20" w:rsidRPr="00473A2F" w:rsidRDefault="00E46D20" w:rsidP="003831FB">
            <w:pPr>
              <w:ind w:firstLine="0"/>
              <w:rPr>
                <w:sz w:val="22"/>
                <w:szCs w:val="22"/>
                <w:lang w:eastAsia="en-US"/>
              </w:rPr>
            </w:pPr>
          </w:p>
        </w:tc>
        <w:tc>
          <w:tcPr>
            <w:tcW w:w="5149" w:type="dxa"/>
          </w:tcPr>
          <w:p w14:paraId="363025B1" w14:textId="4A8CCE3D" w:rsidR="00E46D20" w:rsidRPr="00473A2F" w:rsidRDefault="002B48DC" w:rsidP="003831FB">
            <w:pPr>
              <w:ind w:firstLine="0"/>
              <w:rPr>
                <w:sz w:val="22"/>
                <w:szCs w:val="22"/>
                <w:lang w:eastAsia="en-US"/>
              </w:rPr>
            </w:pPr>
            <w:r w:rsidRPr="00473A2F">
              <w:rPr>
                <w:sz w:val="22"/>
                <w:szCs w:val="22"/>
                <w:lang w:eastAsia="en-US"/>
              </w:rPr>
              <w:t>Tim Davies</w:t>
            </w:r>
          </w:p>
        </w:tc>
        <w:tc>
          <w:tcPr>
            <w:tcW w:w="5149" w:type="dxa"/>
          </w:tcPr>
          <w:p w14:paraId="7022C4D9" w14:textId="77A08858" w:rsidR="00E46D20" w:rsidRPr="00473A2F" w:rsidRDefault="002B48DC" w:rsidP="003831FB">
            <w:pPr>
              <w:ind w:firstLine="0"/>
              <w:rPr>
                <w:sz w:val="22"/>
                <w:szCs w:val="22"/>
                <w:lang w:eastAsia="en-US"/>
              </w:rPr>
            </w:pPr>
            <w:r w:rsidRPr="00473A2F">
              <w:rPr>
                <w:sz w:val="22"/>
                <w:szCs w:val="22"/>
                <w:lang w:eastAsia="en-US"/>
              </w:rPr>
              <w:t>Pat O’Connor</w:t>
            </w:r>
          </w:p>
        </w:tc>
      </w:tr>
      <w:tr w:rsidR="00E46D20" w:rsidRPr="00473A2F" w14:paraId="3BD3252C" w14:textId="77777777" w:rsidTr="00E46D20">
        <w:tc>
          <w:tcPr>
            <w:tcW w:w="5148" w:type="dxa"/>
          </w:tcPr>
          <w:p w14:paraId="62E96FDB" w14:textId="02AB8C0B" w:rsidR="00E46D20" w:rsidRPr="00473A2F" w:rsidRDefault="00E46D20" w:rsidP="003831FB">
            <w:pPr>
              <w:ind w:firstLine="0"/>
              <w:rPr>
                <w:sz w:val="22"/>
                <w:szCs w:val="22"/>
                <w:lang w:eastAsia="en-US"/>
              </w:rPr>
            </w:pPr>
          </w:p>
        </w:tc>
        <w:tc>
          <w:tcPr>
            <w:tcW w:w="5149" w:type="dxa"/>
          </w:tcPr>
          <w:p w14:paraId="3075033B" w14:textId="1430CE39" w:rsidR="00E46D20" w:rsidRPr="00473A2F" w:rsidRDefault="002B48DC" w:rsidP="003831FB">
            <w:pPr>
              <w:ind w:firstLine="0"/>
              <w:rPr>
                <w:sz w:val="22"/>
                <w:szCs w:val="22"/>
                <w:lang w:eastAsia="en-US"/>
              </w:rPr>
            </w:pPr>
            <w:r w:rsidRPr="00473A2F">
              <w:rPr>
                <w:sz w:val="22"/>
                <w:szCs w:val="22"/>
                <w:lang w:eastAsia="en-US"/>
              </w:rPr>
              <w:t>Paul Key</w:t>
            </w:r>
          </w:p>
        </w:tc>
        <w:tc>
          <w:tcPr>
            <w:tcW w:w="5149" w:type="dxa"/>
          </w:tcPr>
          <w:p w14:paraId="1409C85A" w14:textId="4AD7EAC9" w:rsidR="00E46D20" w:rsidRPr="00473A2F" w:rsidRDefault="002B48DC" w:rsidP="003831FB">
            <w:pPr>
              <w:ind w:firstLine="0"/>
              <w:rPr>
                <w:sz w:val="22"/>
                <w:szCs w:val="22"/>
                <w:lang w:eastAsia="en-US"/>
              </w:rPr>
            </w:pPr>
            <w:r w:rsidRPr="00473A2F">
              <w:rPr>
                <w:sz w:val="22"/>
                <w:szCs w:val="22"/>
                <w:lang w:eastAsia="en-US"/>
              </w:rPr>
              <w:t>James Plastow</w:t>
            </w:r>
          </w:p>
        </w:tc>
      </w:tr>
      <w:tr w:rsidR="00704715" w:rsidRPr="00473A2F" w14:paraId="420EC19D" w14:textId="77777777" w:rsidTr="00E46D20">
        <w:tc>
          <w:tcPr>
            <w:tcW w:w="5148" w:type="dxa"/>
          </w:tcPr>
          <w:p w14:paraId="2E45D138" w14:textId="60E3E591" w:rsidR="00704715" w:rsidRPr="00473A2F" w:rsidRDefault="00704715" w:rsidP="00704715">
            <w:pPr>
              <w:ind w:firstLine="0"/>
              <w:rPr>
                <w:sz w:val="22"/>
                <w:szCs w:val="22"/>
                <w:lang w:eastAsia="en-US"/>
              </w:rPr>
            </w:pPr>
            <w:r w:rsidRPr="00473A2F">
              <w:rPr>
                <w:sz w:val="22"/>
                <w:szCs w:val="22"/>
                <w:lang w:eastAsia="en-US"/>
              </w:rPr>
              <w:t>Dennis Dannatt</w:t>
            </w:r>
            <w:r w:rsidR="00520435">
              <w:rPr>
                <w:sz w:val="22"/>
                <w:szCs w:val="22"/>
                <w:lang w:eastAsia="en-US"/>
              </w:rPr>
              <w:t xml:space="preserve"> (Vice Chairman)</w:t>
            </w:r>
          </w:p>
        </w:tc>
        <w:tc>
          <w:tcPr>
            <w:tcW w:w="5149" w:type="dxa"/>
          </w:tcPr>
          <w:p w14:paraId="47781FB8" w14:textId="24AC7BE5" w:rsidR="00704715" w:rsidRPr="00473A2F" w:rsidRDefault="00704715" w:rsidP="00704715">
            <w:pPr>
              <w:ind w:firstLine="0"/>
              <w:rPr>
                <w:sz w:val="22"/>
                <w:szCs w:val="22"/>
                <w:lang w:eastAsia="en-US"/>
              </w:rPr>
            </w:pPr>
          </w:p>
        </w:tc>
        <w:tc>
          <w:tcPr>
            <w:tcW w:w="5149" w:type="dxa"/>
          </w:tcPr>
          <w:p w14:paraId="6665AF88" w14:textId="3EE3D7CB" w:rsidR="00704715" w:rsidRPr="00473A2F" w:rsidRDefault="00704715" w:rsidP="00704715">
            <w:pPr>
              <w:ind w:firstLine="0"/>
              <w:rPr>
                <w:sz w:val="22"/>
                <w:szCs w:val="22"/>
                <w:lang w:eastAsia="en-US"/>
              </w:rPr>
            </w:pPr>
            <w:r w:rsidRPr="00473A2F">
              <w:rPr>
                <w:sz w:val="22"/>
                <w:szCs w:val="22"/>
                <w:lang w:eastAsia="en-US"/>
              </w:rPr>
              <w:t>Kenneth Woolley</w:t>
            </w:r>
          </w:p>
        </w:tc>
      </w:tr>
    </w:tbl>
    <w:p w14:paraId="6135A8BA" w14:textId="77777777" w:rsidR="00A8524D" w:rsidRPr="00473A2F" w:rsidRDefault="00A8524D" w:rsidP="003831FB">
      <w:pPr>
        <w:ind w:firstLine="0"/>
        <w:rPr>
          <w:sz w:val="22"/>
          <w:szCs w:val="22"/>
          <w:lang w:eastAsia="en-US"/>
        </w:rPr>
      </w:pPr>
    </w:p>
    <w:p w14:paraId="3B55FD11" w14:textId="26E823A4" w:rsidR="002F0A3C" w:rsidRPr="00473A2F" w:rsidRDefault="002F0A3C" w:rsidP="003831FB">
      <w:pPr>
        <w:ind w:firstLine="0"/>
        <w:rPr>
          <w:sz w:val="22"/>
          <w:szCs w:val="22"/>
          <w:lang w:eastAsia="en-US"/>
        </w:rPr>
      </w:pPr>
      <w:r w:rsidRPr="00473A2F">
        <w:rPr>
          <w:sz w:val="22"/>
          <w:szCs w:val="22"/>
          <w:lang w:eastAsia="en-US"/>
        </w:rPr>
        <w:t xml:space="preserve">Councillors Absent </w:t>
      </w:r>
    </w:p>
    <w:tbl>
      <w:tblPr>
        <w:tblStyle w:val="TableGrid"/>
        <w:tblW w:w="15446" w:type="dxa"/>
        <w:tblInd w:w="0" w:type="dxa"/>
        <w:tblLook w:val="04A0" w:firstRow="1" w:lastRow="0" w:firstColumn="1" w:lastColumn="0" w:noHBand="0" w:noVBand="1"/>
      </w:tblPr>
      <w:tblGrid>
        <w:gridCol w:w="5148"/>
        <w:gridCol w:w="5149"/>
        <w:gridCol w:w="5149"/>
      </w:tblGrid>
      <w:tr w:rsidR="00BB151E" w:rsidRPr="00473A2F" w14:paraId="24F6A2F7" w14:textId="77777777" w:rsidTr="00E46D20">
        <w:trPr>
          <w:trHeight w:val="294"/>
        </w:trPr>
        <w:tc>
          <w:tcPr>
            <w:tcW w:w="5148" w:type="dxa"/>
          </w:tcPr>
          <w:p w14:paraId="048C15AF" w14:textId="47A90ECA" w:rsidR="00BB151E" w:rsidRPr="00473A2F" w:rsidRDefault="00520435" w:rsidP="00BB151E">
            <w:pPr>
              <w:ind w:firstLine="0"/>
              <w:rPr>
                <w:sz w:val="22"/>
                <w:szCs w:val="22"/>
                <w:lang w:eastAsia="en-US"/>
              </w:rPr>
            </w:pPr>
            <w:r w:rsidRPr="00473A2F">
              <w:rPr>
                <w:sz w:val="22"/>
                <w:szCs w:val="22"/>
                <w:lang w:eastAsia="en-US"/>
              </w:rPr>
              <w:t>Matt Boles</w:t>
            </w:r>
          </w:p>
        </w:tc>
        <w:tc>
          <w:tcPr>
            <w:tcW w:w="5149" w:type="dxa"/>
          </w:tcPr>
          <w:p w14:paraId="0D2890D3" w14:textId="5C2F7734" w:rsidR="00BB151E" w:rsidRPr="00473A2F" w:rsidRDefault="00BB151E" w:rsidP="00BB151E">
            <w:pPr>
              <w:ind w:firstLine="0"/>
              <w:rPr>
                <w:sz w:val="22"/>
                <w:szCs w:val="22"/>
                <w:lang w:eastAsia="en-US"/>
              </w:rPr>
            </w:pPr>
          </w:p>
        </w:tc>
        <w:tc>
          <w:tcPr>
            <w:tcW w:w="5149" w:type="dxa"/>
          </w:tcPr>
          <w:p w14:paraId="6848B59B" w14:textId="083C9425" w:rsidR="00BB151E" w:rsidRPr="00473A2F" w:rsidRDefault="00BB151E" w:rsidP="00BB151E">
            <w:pPr>
              <w:ind w:firstLine="0"/>
              <w:rPr>
                <w:sz w:val="22"/>
                <w:szCs w:val="22"/>
                <w:lang w:eastAsia="en-US"/>
              </w:rPr>
            </w:pPr>
          </w:p>
        </w:tc>
      </w:tr>
      <w:tr w:rsidR="00BB151E" w:rsidRPr="00473A2F" w14:paraId="0E3FC266" w14:textId="77777777" w:rsidTr="00E46D20">
        <w:trPr>
          <w:trHeight w:val="295"/>
        </w:trPr>
        <w:tc>
          <w:tcPr>
            <w:tcW w:w="5148" w:type="dxa"/>
          </w:tcPr>
          <w:p w14:paraId="24D6AE95" w14:textId="0A28304E" w:rsidR="00BB151E" w:rsidRPr="00473A2F" w:rsidRDefault="00704715" w:rsidP="00BB151E">
            <w:pPr>
              <w:ind w:firstLine="0"/>
              <w:rPr>
                <w:sz w:val="22"/>
                <w:szCs w:val="22"/>
                <w:lang w:eastAsia="en-US"/>
              </w:rPr>
            </w:pPr>
            <w:r w:rsidRPr="00473A2F">
              <w:rPr>
                <w:sz w:val="22"/>
                <w:szCs w:val="22"/>
                <w:lang w:eastAsia="en-US"/>
              </w:rPr>
              <w:t>Richard Craig (Chairman)</w:t>
            </w:r>
          </w:p>
        </w:tc>
        <w:tc>
          <w:tcPr>
            <w:tcW w:w="5149" w:type="dxa"/>
          </w:tcPr>
          <w:p w14:paraId="5AF43D3B" w14:textId="0819C907" w:rsidR="00BB151E" w:rsidRPr="00473A2F" w:rsidRDefault="00520435" w:rsidP="00BB151E">
            <w:pPr>
              <w:ind w:firstLine="0"/>
              <w:rPr>
                <w:sz w:val="22"/>
                <w:szCs w:val="22"/>
                <w:lang w:eastAsia="en-US"/>
              </w:rPr>
            </w:pPr>
            <w:r w:rsidRPr="00473A2F">
              <w:rPr>
                <w:sz w:val="22"/>
                <w:szCs w:val="22"/>
                <w:lang w:eastAsia="en-US"/>
              </w:rPr>
              <w:t>Sally Loates</w:t>
            </w:r>
          </w:p>
        </w:tc>
        <w:tc>
          <w:tcPr>
            <w:tcW w:w="5149" w:type="dxa"/>
          </w:tcPr>
          <w:p w14:paraId="66DDD5A0" w14:textId="64A70CA6" w:rsidR="00BB151E" w:rsidRPr="00473A2F" w:rsidRDefault="00BB151E" w:rsidP="00BB151E">
            <w:pPr>
              <w:ind w:firstLine="0"/>
              <w:rPr>
                <w:sz w:val="22"/>
                <w:szCs w:val="22"/>
                <w:lang w:eastAsia="en-US"/>
              </w:rPr>
            </w:pPr>
          </w:p>
        </w:tc>
      </w:tr>
    </w:tbl>
    <w:p w14:paraId="32AC156F" w14:textId="0EBF0869" w:rsidR="002F0A3C" w:rsidRPr="00473A2F" w:rsidRDefault="002F0A3C" w:rsidP="003831FB">
      <w:pPr>
        <w:ind w:firstLine="0"/>
        <w:rPr>
          <w:sz w:val="22"/>
          <w:szCs w:val="22"/>
          <w:lang w:eastAsia="en-US"/>
        </w:rPr>
      </w:pPr>
    </w:p>
    <w:p w14:paraId="51B269C1" w14:textId="3CDFBF23" w:rsidR="002F0A3C" w:rsidRPr="00473A2F" w:rsidRDefault="00241082" w:rsidP="003831FB">
      <w:pPr>
        <w:ind w:firstLine="0"/>
        <w:rPr>
          <w:sz w:val="22"/>
          <w:szCs w:val="22"/>
          <w:lang w:eastAsia="en-US"/>
        </w:rPr>
      </w:pPr>
      <w:r w:rsidRPr="00473A2F">
        <w:rPr>
          <w:sz w:val="22"/>
          <w:szCs w:val="22"/>
          <w:lang w:eastAsia="en-US"/>
        </w:rPr>
        <w:t xml:space="preserve">In attendance: </w:t>
      </w:r>
    </w:p>
    <w:tbl>
      <w:tblPr>
        <w:tblStyle w:val="TableGrid"/>
        <w:tblW w:w="15446" w:type="dxa"/>
        <w:tblInd w:w="0" w:type="dxa"/>
        <w:tblLook w:val="04A0" w:firstRow="1" w:lastRow="0" w:firstColumn="1" w:lastColumn="0" w:noHBand="0" w:noVBand="1"/>
      </w:tblPr>
      <w:tblGrid>
        <w:gridCol w:w="3861"/>
        <w:gridCol w:w="3862"/>
        <w:gridCol w:w="3861"/>
        <w:gridCol w:w="3862"/>
      </w:tblGrid>
      <w:tr w:rsidR="005A4989" w:rsidRPr="00473A2F" w14:paraId="2B670B14" w14:textId="77777777" w:rsidTr="005A4989">
        <w:tc>
          <w:tcPr>
            <w:tcW w:w="3861" w:type="dxa"/>
          </w:tcPr>
          <w:p w14:paraId="1C902CC9" w14:textId="2F13BF5F" w:rsidR="005A4989" w:rsidRPr="00473A2F" w:rsidRDefault="005A5A6A" w:rsidP="003831FB">
            <w:pPr>
              <w:ind w:firstLine="0"/>
              <w:rPr>
                <w:sz w:val="22"/>
                <w:szCs w:val="22"/>
                <w:lang w:eastAsia="en-US"/>
              </w:rPr>
            </w:pPr>
            <w:r w:rsidRPr="00473A2F">
              <w:rPr>
                <w:sz w:val="22"/>
                <w:szCs w:val="22"/>
                <w:lang w:eastAsia="en-US"/>
              </w:rPr>
              <w:t>Belina Boyer (TC)</w:t>
            </w:r>
          </w:p>
        </w:tc>
        <w:tc>
          <w:tcPr>
            <w:tcW w:w="3862" w:type="dxa"/>
          </w:tcPr>
          <w:p w14:paraId="6212EB44" w14:textId="123F7EBE" w:rsidR="005A4989" w:rsidRPr="00473A2F" w:rsidRDefault="002B48DC" w:rsidP="003831FB">
            <w:pPr>
              <w:ind w:firstLine="0"/>
              <w:rPr>
                <w:sz w:val="22"/>
                <w:szCs w:val="22"/>
                <w:lang w:eastAsia="en-US"/>
              </w:rPr>
            </w:pPr>
            <w:r w:rsidRPr="00473A2F">
              <w:rPr>
                <w:sz w:val="22"/>
                <w:szCs w:val="22"/>
                <w:lang w:eastAsia="en-US"/>
              </w:rPr>
              <w:t>Rachel Allbones (DC &amp; RFO)</w:t>
            </w:r>
          </w:p>
        </w:tc>
        <w:tc>
          <w:tcPr>
            <w:tcW w:w="3861" w:type="dxa"/>
          </w:tcPr>
          <w:p w14:paraId="0AD87E27" w14:textId="0A0AE8F5" w:rsidR="005A4989" w:rsidRPr="00473A2F" w:rsidRDefault="00704715" w:rsidP="003831FB">
            <w:pPr>
              <w:ind w:firstLine="0"/>
              <w:rPr>
                <w:sz w:val="22"/>
                <w:szCs w:val="22"/>
                <w:lang w:eastAsia="en-US"/>
              </w:rPr>
            </w:pPr>
            <w:r>
              <w:rPr>
                <w:sz w:val="22"/>
                <w:szCs w:val="22"/>
                <w:lang w:eastAsia="en-US"/>
              </w:rPr>
              <w:t xml:space="preserve">Stephen </w:t>
            </w:r>
            <w:proofErr w:type="spellStart"/>
            <w:r>
              <w:rPr>
                <w:sz w:val="22"/>
                <w:szCs w:val="22"/>
                <w:lang w:eastAsia="en-US"/>
              </w:rPr>
              <w:t>Coulman</w:t>
            </w:r>
            <w:proofErr w:type="spellEnd"/>
            <w:r>
              <w:rPr>
                <w:sz w:val="22"/>
                <w:szCs w:val="22"/>
                <w:lang w:eastAsia="en-US"/>
              </w:rPr>
              <w:t xml:space="preserve"> (OM)</w:t>
            </w:r>
          </w:p>
        </w:tc>
        <w:tc>
          <w:tcPr>
            <w:tcW w:w="3862" w:type="dxa"/>
          </w:tcPr>
          <w:p w14:paraId="2E6C479B" w14:textId="77777777" w:rsidR="005A4989" w:rsidRPr="00473A2F" w:rsidRDefault="005A4989" w:rsidP="003831FB">
            <w:pPr>
              <w:ind w:firstLine="0"/>
              <w:rPr>
                <w:sz w:val="22"/>
                <w:szCs w:val="22"/>
                <w:lang w:eastAsia="en-US"/>
              </w:rPr>
            </w:pPr>
          </w:p>
        </w:tc>
      </w:tr>
    </w:tbl>
    <w:p w14:paraId="6EB478EE" w14:textId="77777777" w:rsidR="00241082" w:rsidRPr="00473A2F" w:rsidRDefault="00241082" w:rsidP="003831FB">
      <w:pPr>
        <w:ind w:firstLine="0"/>
        <w:rPr>
          <w:sz w:val="22"/>
          <w:szCs w:val="22"/>
          <w:lang w:eastAsia="en-US"/>
        </w:rPr>
      </w:pPr>
    </w:p>
    <w:p w14:paraId="6DC8F441" w14:textId="44BD5797" w:rsidR="005309C3" w:rsidRPr="00473A2F" w:rsidRDefault="00B86BC6" w:rsidP="003831FB">
      <w:pPr>
        <w:ind w:firstLine="0"/>
        <w:rPr>
          <w:sz w:val="22"/>
          <w:szCs w:val="22"/>
        </w:rPr>
      </w:pPr>
      <w:r w:rsidRPr="00473A2F">
        <w:rPr>
          <w:sz w:val="22"/>
          <w:szCs w:val="22"/>
        </w:rPr>
        <w:t xml:space="preserve">Also present: </w:t>
      </w:r>
      <w:r w:rsidR="004C53FA" w:rsidRPr="00473A2F">
        <w:rPr>
          <w:sz w:val="22"/>
          <w:szCs w:val="22"/>
        </w:rPr>
        <w:t>There was no public present.</w:t>
      </w:r>
    </w:p>
    <w:p w14:paraId="6D7C7FD7" w14:textId="77777777" w:rsidR="005309C3" w:rsidRPr="00473A2F" w:rsidRDefault="005309C3" w:rsidP="003831FB">
      <w:pPr>
        <w:ind w:firstLine="0"/>
        <w:rPr>
          <w:sz w:val="22"/>
          <w:szCs w:val="22"/>
        </w:rPr>
      </w:pPr>
    </w:p>
    <w:tbl>
      <w:tblPr>
        <w:tblStyle w:val="TableGrid"/>
        <w:tblW w:w="15309" w:type="dxa"/>
        <w:tblInd w:w="-5" w:type="dxa"/>
        <w:tblLook w:val="04A0" w:firstRow="1" w:lastRow="0" w:firstColumn="1" w:lastColumn="0" w:noHBand="0" w:noVBand="1"/>
      </w:tblPr>
      <w:tblGrid>
        <w:gridCol w:w="1823"/>
        <w:gridCol w:w="3893"/>
        <w:gridCol w:w="4514"/>
        <w:gridCol w:w="2345"/>
        <w:gridCol w:w="2734"/>
      </w:tblGrid>
      <w:tr w:rsidR="004C53FA" w:rsidRPr="00473A2F" w14:paraId="4133A506" w14:textId="77777777" w:rsidTr="004C53FA">
        <w:trPr>
          <w:trHeight w:val="490"/>
          <w:tblHeader/>
        </w:trPr>
        <w:tc>
          <w:tcPr>
            <w:tcW w:w="182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9A14FE9" w14:textId="77777777" w:rsidR="004C53FA" w:rsidRPr="00473A2F" w:rsidRDefault="004C53FA" w:rsidP="00E72A26">
            <w:pPr>
              <w:spacing w:line="240" w:lineRule="auto"/>
              <w:ind w:right="50"/>
              <w:jc w:val="both"/>
              <w:rPr>
                <w:color w:val="auto"/>
                <w:sz w:val="22"/>
                <w:szCs w:val="22"/>
              </w:rPr>
            </w:pPr>
            <w:r w:rsidRPr="00473A2F">
              <w:rPr>
                <w:b/>
                <w:color w:val="auto"/>
                <w:sz w:val="22"/>
                <w:szCs w:val="22"/>
              </w:rPr>
              <w:t xml:space="preserve">Agenda no </w:t>
            </w:r>
          </w:p>
        </w:tc>
        <w:tc>
          <w:tcPr>
            <w:tcW w:w="38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C835A43" w14:textId="77777777" w:rsidR="004C53FA" w:rsidRPr="00473A2F" w:rsidRDefault="004C53FA" w:rsidP="00E72A26">
            <w:pPr>
              <w:pStyle w:val="Heading1"/>
              <w:jc w:val="both"/>
              <w:outlineLvl w:val="0"/>
              <w:rPr>
                <w:sz w:val="22"/>
                <w:szCs w:val="22"/>
              </w:rPr>
            </w:pPr>
            <w:r w:rsidRPr="00473A2F">
              <w:rPr>
                <w:sz w:val="22"/>
                <w:szCs w:val="22"/>
              </w:rPr>
              <w:t xml:space="preserve">Agenda item title </w:t>
            </w:r>
          </w:p>
        </w:tc>
        <w:tc>
          <w:tcPr>
            <w:tcW w:w="451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2A9428" w14:textId="77777777" w:rsidR="004C53FA" w:rsidRPr="00473A2F" w:rsidRDefault="004C53FA" w:rsidP="00E72A26">
            <w:pPr>
              <w:pStyle w:val="Heading1"/>
              <w:jc w:val="both"/>
              <w:outlineLvl w:val="0"/>
              <w:rPr>
                <w:sz w:val="22"/>
                <w:szCs w:val="22"/>
              </w:rPr>
            </w:pPr>
            <w:r w:rsidRPr="00473A2F">
              <w:rPr>
                <w:sz w:val="22"/>
                <w:szCs w:val="22"/>
              </w:rPr>
              <w:t>Decision</w:t>
            </w:r>
          </w:p>
        </w:tc>
        <w:tc>
          <w:tcPr>
            <w:tcW w:w="234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8297E1" w14:textId="77777777" w:rsidR="004C53FA" w:rsidRPr="00473A2F" w:rsidRDefault="004C53FA" w:rsidP="00DC0493">
            <w:pPr>
              <w:pStyle w:val="Heading1"/>
              <w:ind w:firstLine="0"/>
              <w:jc w:val="both"/>
              <w:outlineLvl w:val="0"/>
              <w:rPr>
                <w:sz w:val="22"/>
                <w:szCs w:val="22"/>
              </w:rPr>
            </w:pPr>
            <w:r w:rsidRPr="00473A2F">
              <w:rPr>
                <w:sz w:val="22"/>
                <w:szCs w:val="22"/>
              </w:rPr>
              <w:t>Action</w:t>
            </w:r>
          </w:p>
        </w:tc>
        <w:tc>
          <w:tcPr>
            <w:tcW w:w="273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F0941F2" w14:textId="77777777" w:rsidR="004C53FA" w:rsidRPr="00473A2F" w:rsidRDefault="004C53FA" w:rsidP="00E72A26">
            <w:pPr>
              <w:pStyle w:val="Heading1"/>
              <w:jc w:val="both"/>
              <w:outlineLvl w:val="0"/>
              <w:rPr>
                <w:sz w:val="22"/>
                <w:szCs w:val="22"/>
              </w:rPr>
            </w:pPr>
            <w:r w:rsidRPr="00473A2F">
              <w:rPr>
                <w:sz w:val="22"/>
                <w:szCs w:val="22"/>
              </w:rPr>
              <w:t xml:space="preserve">Power </w:t>
            </w:r>
          </w:p>
        </w:tc>
      </w:tr>
      <w:tr w:rsidR="00704715" w:rsidRPr="00473A2F" w14:paraId="7EAF6B3A" w14:textId="77777777" w:rsidTr="00255835">
        <w:trPr>
          <w:trHeight w:val="744"/>
        </w:trPr>
        <w:tc>
          <w:tcPr>
            <w:tcW w:w="1823" w:type="dxa"/>
            <w:tcBorders>
              <w:top w:val="single" w:sz="4" w:space="0" w:color="auto"/>
              <w:left w:val="single" w:sz="4" w:space="0" w:color="auto"/>
              <w:bottom w:val="single" w:sz="4" w:space="0" w:color="auto"/>
              <w:right w:val="single" w:sz="4" w:space="0" w:color="auto"/>
            </w:tcBorders>
            <w:hideMark/>
          </w:tcPr>
          <w:p w14:paraId="754EB549" w14:textId="66151F4A" w:rsidR="00704715" w:rsidRPr="00704715" w:rsidRDefault="00704715" w:rsidP="00704715">
            <w:pPr>
              <w:spacing w:after="1" w:line="240" w:lineRule="auto"/>
              <w:ind w:firstLine="0"/>
              <w:rPr>
                <w:bCs/>
                <w:color w:val="auto"/>
                <w:sz w:val="23"/>
                <w:szCs w:val="23"/>
              </w:rPr>
            </w:pPr>
            <w:r w:rsidRPr="00704715">
              <w:rPr>
                <w:bCs/>
                <w:color w:val="auto"/>
                <w:sz w:val="23"/>
                <w:szCs w:val="23"/>
              </w:rPr>
              <w:t>PC23/076</w:t>
            </w:r>
          </w:p>
        </w:tc>
        <w:tc>
          <w:tcPr>
            <w:tcW w:w="3893" w:type="dxa"/>
            <w:tcBorders>
              <w:top w:val="single" w:sz="4" w:space="0" w:color="auto"/>
              <w:left w:val="single" w:sz="4" w:space="0" w:color="auto"/>
              <w:bottom w:val="single" w:sz="4" w:space="0" w:color="auto"/>
              <w:right w:val="single" w:sz="4" w:space="0" w:color="auto"/>
            </w:tcBorders>
            <w:hideMark/>
          </w:tcPr>
          <w:p w14:paraId="725B0C12" w14:textId="77777777" w:rsidR="00704715" w:rsidRPr="00473A2F" w:rsidRDefault="00704715" w:rsidP="00704715">
            <w:pPr>
              <w:spacing w:line="240" w:lineRule="auto"/>
              <w:ind w:firstLine="0"/>
              <w:rPr>
                <w:bCs/>
                <w:color w:val="auto"/>
                <w:sz w:val="23"/>
                <w:szCs w:val="23"/>
              </w:rPr>
            </w:pPr>
            <w:r w:rsidRPr="00473A2F">
              <w:rPr>
                <w:bCs/>
                <w:color w:val="auto"/>
                <w:sz w:val="23"/>
                <w:szCs w:val="23"/>
              </w:rPr>
              <w:t xml:space="preserve">To </w:t>
            </w:r>
            <w:r w:rsidRPr="00473A2F">
              <w:rPr>
                <w:b/>
                <w:color w:val="auto"/>
                <w:sz w:val="23"/>
                <w:szCs w:val="23"/>
              </w:rPr>
              <w:t xml:space="preserve">note </w:t>
            </w:r>
            <w:r w:rsidRPr="00473A2F">
              <w:rPr>
                <w:bCs/>
                <w:color w:val="auto"/>
                <w:sz w:val="23"/>
                <w:szCs w:val="23"/>
              </w:rPr>
              <w:t xml:space="preserve">apologies for absence. </w:t>
            </w:r>
          </w:p>
          <w:p w14:paraId="42B6CEA4" w14:textId="52AD9B96" w:rsidR="00704715" w:rsidRPr="00473A2F" w:rsidRDefault="00704715" w:rsidP="00704715">
            <w:pPr>
              <w:spacing w:line="240" w:lineRule="auto"/>
              <w:ind w:firstLine="0"/>
              <w:rPr>
                <w:bCs/>
                <w:color w:val="auto"/>
                <w:sz w:val="23"/>
                <w:szCs w:val="23"/>
              </w:rPr>
            </w:pPr>
          </w:p>
        </w:tc>
        <w:tc>
          <w:tcPr>
            <w:tcW w:w="4514" w:type="dxa"/>
            <w:tcBorders>
              <w:top w:val="single" w:sz="4" w:space="0" w:color="auto"/>
              <w:left w:val="single" w:sz="4" w:space="0" w:color="auto"/>
              <w:bottom w:val="single" w:sz="4" w:space="0" w:color="auto"/>
              <w:right w:val="single" w:sz="4" w:space="0" w:color="auto"/>
            </w:tcBorders>
          </w:tcPr>
          <w:p w14:paraId="7A22541F" w14:textId="6D29EF27" w:rsidR="00704715" w:rsidRPr="00473A2F" w:rsidRDefault="00704715" w:rsidP="00704715">
            <w:pPr>
              <w:spacing w:after="160" w:line="240" w:lineRule="auto"/>
              <w:ind w:left="1" w:firstLine="0"/>
              <w:rPr>
                <w:b/>
                <w:bCs/>
                <w:color w:val="auto"/>
                <w:sz w:val="23"/>
                <w:szCs w:val="23"/>
              </w:rPr>
            </w:pPr>
            <w:r w:rsidRPr="00473A2F">
              <w:rPr>
                <w:color w:val="auto"/>
                <w:sz w:val="23"/>
                <w:szCs w:val="23"/>
              </w:rPr>
              <w:t>Apologies for absence had been received from Cllr</w:t>
            </w:r>
            <w:r w:rsidR="00034EFC">
              <w:rPr>
                <w:color w:val="auto"/>
                <w:sz w:val="23"/>
                <w:szCs w:val="23"/>
              </w:rPr>
              <w:t>s Boles,</w:t>
            </w:r>
            <w:r w:rsidRPr="00473A2F">
              <w:rPr>
                <w:color w:val="auto"/>
                <w:sz w:val="23"/>
                <w:szCs w:val="23"/>
              </w:rPr>
              <w:t xml:space="preserve"> </w:t>
            </w:r>
            <w:r>
              <w:rPr>
                <w:color w:val="auto"/>
                <w:sz w:val="23"/>
                <w:szCs w:val="23"/>
              </w:rPr>
              <w:t>Craig</w:t>
            </w:r>
            <w:r w:rsidR="00520435">
              <w:rPr>
                <w:color w:val="auto"/>
                <w:sz w:val="23"/>
                <w:szCs w:val="23"/>
              </w:rPr>
              <w:t xml:space="preserve"> and Loates</w:t>
            </w:r>
            <w:r w:rsidRPr="00473A2F">
              <w:rPr>
                <w:color w:val="auto"/>
                <w:sz w:val="23"/>
                <w:szCs w:val="23"/>
              </w:rPr>
              <w:t xml:space="preserve">. These were </w:t>
            </w:r>
            <w:proofErr w:type="gramStart"/>
            <w:r w:rsidRPr="00473A2F">
              <w:rPr>
                <w:color w:val="auto"/>
                <w:sz w:val="23"/>
                <w:szCs w:val="23"/>
              </w:rPr>
              <w:t xml:space="preserve">duly </w:t>
            </w:r>
            <w:r w:rsidRPr="00473A2F">
              <w:rPr>
                <w:b/>
                <w:bCs/>
                <w:color w:val="auto"/>
                <w:sz w:val="23"/>
                <w:szCs w:val="23"/>
              </w:rPr>
              <w:t>noted</w:t>
            </w:r>
            <w:proofErr w:type="gramEnd"/>
            <w:r w:rsidRPr="00473A2F">
              <w:rPr>
                <w:color w:val="auto"/>
                <w:sz w:val="23"/>
                <w:szCs w:val="23"/>
              </w:rPr>
              <w:t xml:space="preserve">. </w:t>
            </w:r>
          </w:p>
        </w:tc>
        <w:tc>
          <w:tcPr>
            <w:tcW w:w="2345" w:type="dxa"/>
            <w:tcBorders>
              <w:top w:val="single" w:sz="4" w:space="0" w:color="auto"/>
              <w:left w:val="single" w:sz="4" w:space="0" w:color="auto"/>
              <w:bottom w:val="single" w:sz="4" w:space="0" w:color="auto"/>
              <w:right w:val="single" w:sz="4" w:space="0" w:color="auto"/>
            </w:tcBorders>
          </w:tcPr>
          <w:p w14:paraId="120234B5" w14:textId="47F097CE" w:rsidR="00704715" w:rsidRPr="00473A2F" w:rsidRDefault="00704715" w:rsidP="00704715">
            <w:pPr>
              <w:spacing w:after="1" w:line="240" w:lineRule="auto"/>
              <w:ind w:left="1" w:firstLine="0"/>
              <w:rPr>
                <w:color w:val="auto"/>
                <w:sz w:val="23"/>
                <w:szCs w:val="23"/>
              </w:rPr>
            </w:pPr>
            <w:r w:rsidRPr="00473A2F">
              <w:rPr>
                <w:color w:val="auto"/>
                <w:sz w:val="23"/>
                <w:szCs w:val="23"/>
              </w:rPr>
              <w:t>N/A</w:t>
            </w:r>
          </w:p>
        </w:tc>
        <w:tc>
          <w:tcPr>
            <w:tcW w:w="2734" w:type="dxa"/>
            <w:tcBorders>
              <w:top w:val="single" w:sz="4" w:space="0" w:color="auto"/>
              <w:left w:val="single" w:sz="4" w:space="0" w:color="auto"/>
              <w:bottom w:val="single" w:sz="4" w:space="0" w:color="auto"/>
              <w:right w:val="single" w:sz="4" w:space="0" w:color="auto"/>
            </w:tcBorders>
          </w:tcPr>
          <w:p w14:paraId="7231E1C6" w14:textId="24FE2B65" w:rsidR="00704715" w:rsidRPr="00473A2F" w:rsidRDefault="00704715" w:rsidP="00704715">
            <w:pPr>
              <w:spacing w:after="1" w:line="240" w:lineRule="auto"/>
              <w:ind w:left="1" w:firstLine="0"/>
              <w:rPr>
                <w:i/>
                <w:iCs/>
                <w:color w:val="auto"/>
                <w:sz w:val="19"/>
                <w:szCs w:val="19"/>
              </w:rPr>
            </w:pPr>
            <w:r w:rsidRPr="00473A2F">
              <w:rPr>
                <w:i/>
                <w:iCs/>
                <w:color w:val="auto"/>
                <w:sz w:val="19"/>
                <w:szCs w:val="19"/>
              </w:rPr>
              <w:t xml:space="preserve">Local Government Act 1972, s85 (1) &amp; </w:t>
            </w:r>
            <w:proofErr w:type="spellStart"/>
            <w:r w:rsidRPr="00473A2F">
              <w:rPr>
                <w:i/>
                <w:iCs/>
                <w:color w:val="auto"/>
                <w:sz w:val="19"/>
                <w:szCs w:val="19"/>
              </w:rPr>
              <w:t>Sch</w:t>
            </w:r>
            <w:proofErr w:type="spellEnd"/>
            <w:r w:rsidRPr="00473A2F">
              <w:rPr>
                <w:i/>
                <w:iCs/>
                <w:color w:val="auto"/>
                <w:sz w:val="19"/>
                <w:szCs w:val="19"/>
              </w:rPr>
              <w:t xml:space="preserve"> 12, p40. </w:t>
            </w:r>
          </w:p>
        </w:tc>
      </w:tr>
      <w:tr w:rsidR="00704715" w:rsidRPr="00473A2F" w14:paraId="628FD882" w14:textId="77777777" w:rsidTr="00607515">
        <w:trPr>
          <w:trHeight w:val="624"/>
        </w:trPr>
        <w:tc>
          <w:tcPr>
            <w:tcW w:w="1823" w:type="dxa"/>
            <w:tcBorders>
              <w:top w:val="single" w:sz="4" w:space="0" w:color="auto"/>
              <w:left w:val="single" w:sz="4" w:space="0" w:color="auto"/>
              <w:bottom w:val="single" w:sz="4" w:space="0" w:color="auto"/>
              <w:right w:val="single" w:sz="4" w:space="0" w:color="auto"/>
            </w:tcBorders>
            <w:hideMark/>
          </w:tcPr>
          <w:p w14:paraId="2AB18B7B" w14:textId="6212596F" w:rsidR="00704715" w:rsidRPr="00704715" w:rsidRDefault="00704715" w:rsidP="00704715">
            <w:pPr>
              <w:spacing w:after="1" w:line="240" w:lineRule="auto"/>
              <w:ind w:firstLine="0"/>
              <w:rPr>
                <w:bCs/>
                <w:color w:val="auto"/>
                <w:sz w:val="23"/>
                <w:szCs w:val="23"/>
              </w:rPr>
            </w:pPr>
            <w:r w:rsidRPr="00704715">
              <w:rPr>
                <w:bCs/>
                <w:color w:val="auto"/>
                <w:sz w:val="23"/>
                <w:szCs w:val="23"/>
              </w:rPr>
              <w:t>PC23/077</w:t>
            </w:r>
          </w:p>
        </w:tc>
        <w:tc>
          <w:tcPr>
            <w:tcW w:w="3893" w:type="dxa"/>
            <w:tcBorders>
              <w:top w:val="single" w:sz="4" w:space="0" w:color="auto"/>
              <w:left w:val="single" w:sz="4" w:space="0" w:color="auto"/>
              <w:bottom w:val="single" w:sz="4" w:space="0" w:color="auto"/>
              <w:right w:val="single" w:sz="4" w:space="0" w:color="auto"/>
            </w:tcBorders>
            <w:hideMark/>
          </w:tcPr>
          <w:p w14:paraId="6364E8B4" w14:textId="2B978A62" w:rsidR="00704715" w:rsidRPr="00473A2F" w:rsidRDefault="00704715" w:rsidP="00704715">
            <w:pPr>
              <w:spacing w:after="160" w:line="240" w:lineRule="auto"/>
              <w:ind w:left="1" w:firstLine="0"/>
              <w:rPr>
                <w:bCs/>
                <w:color w:val="auto"/>
                <w:sz w:val="23"/>
                <w:szCs w:val="23"/>
              </w:rPr>
            </w:pPr>
            <w:r w:rsidRPr="00473A2F">
              <w:rPr>
                <w:color w:val="auto"/>
                <w:sz w:val="23"/>
                <w:szCs w:val="23"/>
              </w:rPr>
              <w:t xml:space="preserve">To </w:t>
            </w:r>
            <w:r w:rsidRPr="00473A2F">
              <w:rPr>
                <w:b/>
                <w:color w:val="auto"/>
                <w:sz w:val="23"/>
                <w:szCs w:val="23"/>
              </w:rPr>
              <w:t xml:space="preserve">receive </w:t>
            </w:r>
            <w:r w:rsidRPr="00473A2F">
              <w:rPr>
                <w:color w:val="auto"/>
                <w:sz w:val="23"/>
                <w:szCs w:val="23"/>
              </w:rPr>
              <w:t>any declarations of interest in accordance with the requirements of the Localism Act 2011.</w:t>
            </w: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31401A08" w14:textId="3B913DA6" w:rsidR="00704715" w:rsidRPr="00473A2F" w:rsidRDefault="00704715" w:rsidP="00704715">
            <w:pPr>
              <w:spacing w:after="1" w:line="240" w:lineRule="auto"/>
              <w:ind w:left="1" w:firstLine="0"/>
              <w:rPr>
                <w:color w:val="auto"/>
                <w:sz w:val="23"/>
                <w:szCs w:val="23"/>
              </w:rPr>
            </w:pPr>
            <w:r w:rsidRPr="00473A2F">
              <w:rPr>
                <w:color w:val="auto"/>
                <w:sz w:val="23"/>
                <w:szCs w:val="23"/>
              </w:rPr>
              <w:t>None received.</w:t>
            </w:r>
          </w:p>
        </w:tc>
        <w:tc>
          <w:tcPr>
            <w:tcW w:w="2345" w:type="dxa"/>
            <w:tcBorders>
              <w:top w:val="single" w:sz="4" w:space="0" w:color="auto"/>
              <w:left w:val="single" w:sz="4" w:space="0" w:color="auto"/>
              <w:bottom w:val="single" w:sz="4" w:space="0" w:color="auto"/>
              <w:right w:val="single" w:sz="4" w:space="0" w:color="auto"/>
            </w:tcBorders>
          </w:tcPr>
          <w:p w14:paraId="03337A2E" w14:textId="5F0F97F8" w:rsidR="00704715" w:rsidRPr="00473A2F" w:rsidRDefault="00704715" w:rsidP="00704715">
            <w:pPr>
              <w:spacing w:after="1" w:line="240" w:lineRule="auto"/>
              <w:ind w:left="1" w:firstLine="0"/>
              <w:rPr>
                <w:color w:val="auto"/>
                <w:sz w:val="23"/>
                <w:szCs w:val="23"/>
              </w:rPr>
            </w:pPr>
            <w:r w:rsidRPr="00473A2F">
              <w:rPr>
                <w:color w:val="auto"/>
                <w:sz w:val="23"/>
                <w:szCs w:val="23"/>
              </w:rPr>
              <w:t>N/A</w:t>
            </w:r>
          </w:p>
        </w:tc>
        <w:tc>
          <w:tcPr>
            <w:tcW w:w="2734" w:type="dxa"/>
            <w:tcBorders>
              <w:top w:val="single" w:sz="4" w:space="0" w:color="auto"/>
              <w:left w:val="single" w:sz="4" w:space="0" w:color="auto"/>
              <w:bottom w:val="single" w:sz="4" w:space="0" w:color="auto"/>
              <w:right w:val="single" w:sz="4" w:space="0" w:color="auto"/>
            </w:tcBorders>
          </w:tcPr>
          <w:p w14:paraId="68E2DEF2" w14:textId="12D3EBF6" w:rsidR="00704715" w:rsidRPr="00473A2F" w:rsidRDefault="00704715" w:rsidP="00704715">
            <w:pPr>
              <w:spacing w:after="1" w:line="240" w:lineRule="auto"/>
              <w:ind w:firstLine="0"/>
              <w:rPr>
                <w:i/>
                <w:iCs/>
                <w:color w:val="auto"/>
                <w:sz w:val="19"/>
                <w:szCs w:val="19"/>
              </w:rPr>
            </w:pPr>
            <w:r w:rsidRPr="00473A2F">
              <w:rPr>
                <w:i/>
                <w:iCs/>
                <w:color w:val="auto"/>
                <w:sz w:val="19"/>
                <w:szCs w:val="19"/>
              </w:rPr>
              <w:t xml:space="preserve">Localism Act 2011, s31. </w:t>
            </w:r>
          </w:p>
        </w:tc>
      </w:tr>
      <w:tr w:rsidR="00704715" w:rsidRPr="00473A2F" w14:paraId="687C61DB" w14:textId="77777777" w:rsidTr="00607515">
        <w:trPr>
          <w:trHeight w:val="538"/>
        </w:trPr>
        <w:tc>
          <w:tcPr>
            <w:tcW w:w="1823" w:type="dxa"/>
            <w:tcBorders>
              <w:top w:val="single" w:sz="4" w:space="0" w:color="auto"/>
              <w:left w:val="single" w:sz="4" w:space="0" w:color="auto"/>
              <w:bottom w:val="single" w:sz="4" w:space="0" w:color="auto"/>
              <w:right w:val="single" w:sz="4" w:space="0" w:color="auto"/>
            </w:tcBorders>
            <w:hideMark/>
          </w:tcPr>
          <w:p w14:paraId="4371E7F7" w14:textId="4C3EFC89" w:rsidR="00704715" w:rsidRPr="00704715" w:rsidRDefault="00704715" w:rsidP="00704715">
            <w:pPr>
              <w:spacing w:after="1" w:line="240" w:lineRule="auto"/>
              <w:ind w:firstLine="0"/>
              <w:rPr>
                <w:bCs/>
                <w:color w:val="auto"/>
                <w:sz w:val="23"/>
                <w:szCs w:val="23"/>
              </w:rPr>
            </w:pPr>
            <w:r w:rsidRPr="00704715">
              <w:rPr>
                <w:bCs/>
                <w:color w:val="auto"/>
                <w:sz w:val="23"/>
                <w:szCs w:val="23"/>
              </w:rPr>
              <w:t>PC23/078</w:t>
            </w:r>
          </w:p>
        </w:tc>
        <w:tc>
          <w:tcPr>
            <w:tcW w:w="3893" w:type="dxa"/>
            <w:tcBorders>
              <w:top w:val="single" w:sz="4" w:space="0" w:color="auto"/>
              <w:left w:val="single" w:sz="4" w:space="0" w:color="auto"/>
              <w:bottom w:val="single" w:sz="4" w:space="0" w:color="auto"/>
              <w:right w:val="single" w:sz="4" w:space="0" w:color="auto"/>
            </w:tcBorders>
            <w:hideMark/>
          </w:tcPr>
          <w:p w14:paraId="48019AF8" w14:textId="4B2BE0AA" w:rsidR="00704715" w:rsidRPr="00473A2F" w:rsidRDefault="00704715" w:rsidP="00704715">
            <w:pPr>
              <w:spacing w:after="160" w:line="240" w:lineRule="auto"/>
              <w:ind w:left="1" w:firstLine="0"/>
              <w:rPr>
                <w:bCs/>
                <w:color w:val="auto"/>
                <w:sz w:val="23"/>
                <w:szCs w:val="23"/>
              </w:rPr>
            </w:pPr>
            <w:r w:rsidRPr="00473A2F">
              <w:rPr>
                <w:bCs/>
                <w:color w:val="auto"/>
                <w:sz w:val="23"/>
                <w:szCs w:val="23"/>
              </w:rPr>
              <w:t xml:space="preserve">To </w:t>
            </w:r>
            <w:r w:rsidRPr="00473A2F">
              <w:rPr>
                <w:b/>
                <w:color w:val="auto"/>
                <w:sz w:val="23"/>
                <w:szCs w:val="23"/>
              </w:rPr>
              <w:t>consider</w:t>
            </w:r>
            <w:r w:rsidRPr="00473A2F">
              <w:rPr>
                <w:bCs/>
                <w:color w:val="auto"/>
                <w:sz w:val="23"/>
                <w:szCs w:val="23"/>
              </w:rPr>
              <w:t xml:space="preserve"> any dispensation requests received by the Clerk in relation to personal and/or disclosable pecuniary interests, not previously recorded. </w:t>
            </w: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00A2FDBB" w14:textId="7814691C" w:rsidR="00704715" w:rsidRPr="00473A2F" w:rsidRDefault="00704715" w:rsidP="00704715">
            <w:pPr>
              <w:spacing w:after="1" w:line="240" w:lineRule="auto"/>
              <w:ind w:left="1" w:firstLine="0"/>
              <w:rPr>
                <w:color w:val="auto"/>
                <w:sz w:val="23"/>
                <w:szCs w:val="23"/>
              </w:rPr>
            </w:pPr>
            <w:r w:rsidRPr="00473A2F">
              <w:rPr>
                <w:color w:val="auto"/>
                <w:sz w:val="23"/>
                <w:szCs w:val="23"/>
              </w:rPr>
              <w:t>None received.</w:t>
            </w:r>
          </w:p>
        </w:tc>
        <w:tc>
          <w:tcPr>
            <w:tcW w:w="2345" w:type="dxa"/>
            <w:tcBorders>
              <w:top w:val="single" w:sz="4" w:space="0" w:color="auto"/>
              <w:left w:val="single" w:sz="4" w:space="0" w:color="auto"/>
              <w:bottom w:val="single" w:sz="4" w:space="0" w:color="auto"/>
              <w:right w:val="single" w:sz="4" w:space="0" w:color="auto"/>
            </w:tcBorders>
          </w:tcPr>
          <w:p w14:paraId="07EC960D" w14:textId="189B1CAE" w:rsidR="00704715" w:rsidRPr="00473A2F" w:rsidRDefault="00704715" w:rsidP="00704715">
            <w:pPr>
              <w:spacing w:after="1" w:line="240" w:lineRule="auto"/>
              <w:ind w:left="1" w:firstLine="0"/>
              <w:rPr>
                <w:color w:val="auto"/>
                <w:sz w:val="23"/>
                <w:szCs w:val="23"/>
              </w:rPr>
            </w:pPr>
            <w:r w:rsidRPr="00473A2F">
              <w:rPr>
                <w:color w:val="auto"/>
                <w:sz w:val="23"/>
                <w:szCs w:val="23"/>
              </w:rPr>
              <w:t>N/A</w:t>
            </w:r>
          </w:p>
        </w:tc>
        <w:tc>
          <w:tcPr>
            <w:tcW w:w="2734" w:type="dxa"/>
            <w:tcBorders>
              <w:top w:val="single" w:sz="4" w:space="0" w:color="auto"/>
              <w:left w:val="single" w:sz="4" w:space="0" w:color="auto"/>
              <w:bottom w:val="single" w:sz="4" w:space="0" w:color="auto"/>
              <w:right w:val="single" w:sz="4" w:space="0" w:color="auto"/>
            </w:tcBorders>
          </w:tcPr>
          <w:p w14:paraId="1A451D29" w14:textId="670FE9B2" w:rsidR="00704715" w:rsidRPr="00473A2F" w:rsidRDefault="00704715" w:rsidP="00704715">
            <w:pPr>
              <w:spacing w:after="1" w:line="240" w:lineRule="auto"/>
              <w:ind w:firstLine="0"/>
              <w:rPr>
                <w:i/>
                <w:iCs/>
                <w:color w:val="auto"/>
                <w:sz w:val="19"/>
                <w:szCs w:val="19"/>
              </w:rPr>
            </w:pPr>
            <w:r w:rsidRPr="00473A2F">
              <w:rPr>
                <w:i/>
                <w:iCs/>
                <w:color w:val="auto"/>
                <w:sz w:val="19"/>
                <w:szCs w:val="19"/>
              </w:rPr>
              <w:t xml:space="preserve">Localism Act 2011, s33. </w:t>
            </w:r>
          </w:p>
        </w:tc>
      </w:tr>
      <w:tr w:rsidR="00704715" w:rsidRPr="00473A2F" w14:paraId="2001FED5" w14:textId="77777777" w:rsidTr="004C53FA">
        <w:trPr>
          <w:trHeight w:val="573"/>
        </w:trPr>
        <w:tc>
          <w:tcPr>
            <w:tcW w:w="1823" w:type="dxa"/>
            <w:tcBorders>
              <w:top w:val="single" w:sz="4" w:space="0" w:color="auto"/>
              <w:left w:val="single" w:sz="4" w:space="0" w:color="auto"/>
              <w:bottom w:val="single" w:sz="4" w:space="0" w:color="auto"/>
              <w:right w:val="single" w:sz="4" w:space="0" w:color="auto"/>
            </w:tcBorders>
          </w:tcPr>
          <w:p w14:paraId="06C2FA59" w14:textId="122ADC7C" w:rsidR="00704715" w:rsidRPr="00704715" w:rsidRDefault="00704715" w:rsidP="00704715">
            <w:pPr>
              <w:spacing w:after="1" w:line="240" w:lineRule="auto"/>
              <w:ind w:firstLine="0"/>
              <w:rPr>
                <w:bCs/>
                <w:color w:val="auto"/>
                <w:sz w:val="23"/>
                <w:szCs w:val="23"/>
              </w:rPr>
            </w:pPr>
            <w:r w:rsidRPr="00704715">
              <w:rPr>
                <w:bCs/>
                <w:color w:val="auto"/>
                <w:sz w:val="23"/>
                <w:szCs w:val="23"/>
              </w:rPr>
              <w:lastRenderedPageBreak/>
              <w:t>PC23/079</w:t>
            </w:r>
          </w:p>
        </w:tc>
        <w:tc>
          <w:tcPr>
            <w:tcW w:w="3893" w:type="dxa"/>
            <w:tcBorders>
              <w:top w:val="single" w:sz="4" w:space="0" w:color="auto"/>
              <w:left w:val="single" w:sz="4" w:space="0" w:color="auto"/>
              <w:bottom w:val="single" w:sz="4" w:space="0" w:color="auto"/>
              <w:right w:val="single" w:sz="4" w:space="0" w:color="auto"/>
            </w:tcBorders>
          </w:tcPr>
          <w:p w14:paraId="176BD3B6" w14:textId="30050C80" w:rsidR="00704715" w:rsidRPr="00473A2F" w:rsidRDefault="00704715" w:rsidP="00704715">
            <w:pPr>
              <w:pStyle w:val="Heading1111"/>
              <w:numPr>
                <w:ilvl w:val="0"/>
                <w:numId w:val="0"/>
              </w:numPr>
              <w:spacing w:after="160"/>
              <w:rPr>
                <w:rFonts w:ascii="Arial" w:eastAsia="Calibri" w:hAnsi="Arial" w:cs="Arial"/>
                <w:bCs/>
                <w:sz w:val="23"/>
                <w:szCs w:val="23"/>
              </w:rPr>
            </w:pPr>
            <w:r w:rsidRPr="00473A2F">
              <w:rPr>
                <w:rFonts w:ascii="Arial" w:hAnsi="Arial" w:cs="Arial"/>
                <w:sz w:val="23"/>
                <w:szCs w:val="23"/>
              </w:rPr>
              <w:t xml:space="preserve">To </w:t>
            </w:r>
            <w:r w:rsidRPr="00473A2F">
              <w:rPr>
                <w:rFonts w:ascii="Arial" w:hAnsi="Arial" w:cs="Arial"/>
                <w:b/>
                <w:bCs/>
                <w:sz w:val="23"/>
                <w:szCs w:val="23"/>
              </w:rPr>
              <w:t>determine</w:t>
            </w:r>
            <w:r w:rsidRPr="00473A2F">
              <w:rPr>
                <w:rFonts w:ascii="Arial" w:hAnsi="Arial" w:cs="Arial"/>
                <w:sz w:val="23"/>
                <w:szCs w:val="23"/>
              </w:rPr>
              <w:t xml:space="preserve"> which items on the agenda, if any, require the exclusion of public and press under </w:t>
            </w:r>
            <w:r w:rsidRPr="00473A2F">
              <w:rPr>
                <w:rFonts w:ascii="Arial" w:hAnsi="Arial" w:cs="Arial"/>
                <w:bCs/>
                <w:sz w:val="23"/>
                <w:szCs w:val="23"/>
              </w:rPr>
              <w:t>the Public Bodies (Admissions to Meetings) Act 1960 1 (2) and resolve to exclude public and press for these items.</w:t>
            </w:r>
          </w:p>
        </w:tc>
        <w:tc>
          <w:tcPr>
            <w:tcW w:w="4514" w:type="dxa"/>
            <w:tcBorders>
              <w:top w:val="single" w:sz="4" w:space="0" w:color="auto"/>
              <w:left w:val="single" w:sz="4" w:space="0" w:color="auto"/>
              <w:bottom w:val="single" w:sz="4" w:space="0" w:color="auto"/>
              <w:right w:val="single" w:sz="4" w:space="0" w:color="auto"/>
            </w:tcBorders>
          </w:tcPr>
          <w:p w14:paraId="1EA5B31B" w14:textId="66F6238F" w:rsidR="00704715" w:rsidRPr="00473A2F" w:rsidRDefault="00704715" w:rsidP="00704715">
            <w:pPr>
              <w:spacing w:after="1" w:line="240" w:lineRule="auto"/>
              <w:ind w:firstLine="0"/>
              <w:rPr>
                <w:color w:val="auto"/>
                <w:sz w:val="23"/>
                <w:szCs w:val="23"/>
              </w:rPr>
            </w:pPr>
            <w:r w:rsidRPr="00473A2F">
              <w:rPr>
                <w:color w:val="auto"/>
                <w:sz w:val="23"/>
                <w:szCs w:val="23"/>
              </w:rPr>
              <w:t>The Committee</w:t>
            </w:r>
            <w:r w:rsidRPr="00473A2F">
              <w:rPr>
                <w:b/>
                <w:bCs/>
                <w:color w:val="auto"/>
                <w:sz w:val="23"/>
                <w:szCs w:val="23"/>
              </w:rPr>
              <w:t xml:space="preserve"> resolved</w:t>
            </w:r>
            <w:r w:rsidRPr="00473A2F">
              <w:rPr>
                <w:color w:val="auto"/>
                <w:sz w:val="23"/>
                <w:szCs w:val="23"/>
              </w:rPr>
              <w:t xml:space="preserve"> to exclude public and press from item </w:t>
            </w:r>
            <w:r w:rsidRPr="00473A2F">
              <w:rPr>
                <w:bCs/>
                <w:color w:val="auto"/>
                <w:sz w:val="23"/>
                <w:szCs w:val="23"/>
              </w:rPr>
              <w:t>PC23/0</w:t>
            </w:r>
            <w:r>
              <w:rPr>
                <w:bCs/>
                <w:color w:val="auto"/>
                <w:sz w:val="23"/>
                <w:szCs w:val="23"/>
              </w:rPr>
              <w:t>81, PC23/084</w:t>
            </w:r>
            <w:r w:rsidRPr="00473A2F">
              <w:rPr>
                <w:bCs/>
                <w:color w:val="auto"/>
                <w:sz w:val="23"/>
                <w:szCs w:val="23"/>
              </w:rPr>
              <w:t xml:space="preserve"> &amp; PC23/0</w:t>
            </w:r>
            <w:r>
              <w:rPr>
                <w:bCs/>
                <w:color w:val="auto"/>
                <w:sz w:val="23"/>
                <w:szCs w:val="23"/>
              </w:rPr>
              <w:t>85</w:t>
            </w:r>
            <w:r w:rsidRPr="00473A2F">
              <w:rPr>
                <w:bCs/>
                <w:color w:val="auto"/>
                <w:sz w:val="23"/>
                <w:szCs w:val="23"/>
              </w:rPr>
              <w:t>.</w:t>
            </w:r>
          </w:p>
        </w:tc>
        <w:tc>
          <w:tcPr>
            <w:tcW w:w="2345" w:type="dxa"/>
            <w:tcBorders>
              <w:top w:val="single" w:sz="4" w:space="0" w:color="auto"/>
              <w:left w:val="single" w:sz="4" w:space="0" w:color="auto"/>
              <w:bottom w:val="single" w:sz="4" w:space="0" w:color="auto"/>
              <w:right w:val="single" w:sz="4" w:space="0" w:color="auto"/>
            </w:tcBorders>
          </w:tcPr>
          <w:p w14:paraId="55D4C473" w14:textId="0CB29063" w:rsidR="00704715" w:rsidRPr="00473A2F" w:rsidRDefault="00704715" w:rsidP="00704715">
            <w:pPr>
              <w:spacing w:after="1" w:line="240" w:lineRule="auto"/>
              <w:ind w:left="1" w:firstLine="0"/>
              <w:rPr>
                <w:color w:val="auto"/>
                <w:sz w:val="23"/>
                <w:szCs w:val="23"/>
              </w:rPr>
            </w:pPr>
            <w:r w:rsidRPr="00473A2F">
              <w:rPr>
                <w:color w:val="auto"/>
                <w:sz w:val="23"/>
                <w:szCs w:val="23"/>
              </w:rPr>
              <w:t>N/A</w:t>
            </w:r>
          </w:p>
        </w:tc>
        <w:tc>
          <w:tcPr>
            <w:tcW w:w="2734" w:type="dxa"/>
            <w:tcBorders>
              <w:top w:val="single" w:sz="4" w:space="0" w:color="auto"/>
              <w:left w:val="single" w:sz="4" w:space="0" w:color="auto"/>
              <w:bottom w:val="single" w:sz="4" w:space="0" w:color="auto"/>
              <w:right w:val="single" w:sz="4" w:space="0" w:color="auto"/>
            </w:tcBorders>
          </w:tcPr>
          <w:p w14:paraId="5E81435C" w14:textId="68854DBE" w:rsidR="00704715" w:rsidRPr="00473A2F" w:rsidRDefault="00704715" w:rsidP="00704715">
            <w:pPr>
              <w:spacing w:after="1" w:line="240" w:lineRule="auto"/>
              <w:ind w:left="1" w:firstLine="0"/>
              <w:rPr>
                <w:i/>
                <w:iCs/>
                <w:color w:val="auto"/>
                <w:sz w:val="19"/>
                <w:szCs w:val="19"/>
              </w:rPr>
            </w:pPr>
            <w:r w:rsidRPr="00473A2F">
              <w:rPr>
                <w:i/>
                <w:iCs/>
                <w:color w:val="auto"/>
                <w:sz w:val="19"/>
                <w:szCs w:val="19"/>
              </w:rPr>
              <w:t>Public Bodies (Admissions to Meetings) Act 1960 1 (2)</w:t>
            </w:r>
          </w:p>
        </w:tc>
      </w:tr>
      <w:tr w:rsidR="00704715" w:rsidRPr="00473A2F" w14:paraId="652E0864" w14:textId="77777777" w:rsidTr="004C53FA">
        <w:trPr>
          <w:trHeight w:val="799"/>
        </w:trPr>
        <w:tc>
          <w:tcPr>
            <w:tcW w:w="1823" w:type="dxa"/>
            <w:tcBorders>
              <w:top w:val="single" w:sz="4" w:space="0" w:color="auto"/>
              <w:left w:val="single" w:sz="4" w:space="0" w:color="auto"/>
              <w:bottom w:val="single" w:sz="4" w:space="0" w:color="auto"/>
              <w:right w:val="single" w:sz="4" w:space="0" w:color="auto"/>
            </w:tcBorders>
          </w:tcPr>
          <w:p w14:paraId="079A0620" w14:textId="27ADD9EE" w:rsidR="00704715" w:rsidRPr="00704715" w:rsidRDefault="00704715" w:rsidP="00704715">
            <w:pPr>
              <w:spacing w:after="1" w:line="240" w:lineRule="auto"/>
              <w:ind w:firstLine="0"/>
              <w:rPr>
                <w:bCs/>
                <w:color w:val="auto"/>
                <w:sz w:val="23"/>
                <w:szCs w:val="23"/>
              </w:rPr>
            </w:pPr>
            <w:r w:rsidRPr="00704715">
              <w:rPr>
                <w:bCs/>
                <w:color w:val="auto"/>
                <w:sz w:val="23"/>
                <w:szCs w:val="23"/>
              </w:rPr>
              <w:t>PC23/080</w:t>
            </w:r>
          </w:p>
        </w:tc>
        <w:tc>
          <w:tcPr>
            <w:tcW w:w="3893" w:type="dxa"/>
            <w:tcBorders>
              <w:top w:val="single" w:sz="4" w:space="0" w:color="auto"/>
              <w:left w:val="single" w:sz="4" w:space="0" w:color="auto"/>
              <w:bottom w:val="single" w:sz="4" w:space="0" w:color="auto"/>
              <w:right w:val="single" w:sz="4" w:space="0" w:color="auto"/>
            </w:tcBorders>
          </w:tcPr>
          <w:p w14:paraId="5A517350" w14:textId="77777777" w:rsidR="00704715" w:rsidRPr="004C6851" w:rsidRDefault="00704715" w:rsidP="00704715">
            <w:pPr>
              <w:ind w:firstLine="0"/>
              <w:rPr>
                <w:color w:val="auto"/>
                <w:sz w:val="23"/>
                <w:szCs w:val="23"/>
              </w:rPr>
            </w:pPr>
            <w:r w:rsidRPr="004C6851">
              <w:rPr>
                <w:color w:val="auto"/>
                <w:sz w:val="23"/>
                <w:szCs w:val="23"/>
              </w:rPr>
              <w:t xml:space="preserve">To receive the minutes of the previous Personnel Committee meeting(s) and </w:t>
            </w:r>
            <w:r w:rsidRPr="004C6851">
              <w:rPr>
                <w:b/>
                <w:bCs/>
                <w:color w:val="auto"/>
                <w:sz w:val="23"/>
                <w:szCs w:val="23"/>
              </w:rPr>
              <w:t>resolve</w:t>
            </w:r>
            <w:r w:rsidRPr="004C6851">
              <w:rPr>
                <w:color w:val="auto"/>
                <w:sz w:val="23"/>
                <w:szCs w:val="23"/>
              </w:rPr>
              <w:t xml:space="preserve"> to sign these as a true record of the meeting(s). </w:t>
            </w:r>
          </w:p>
          <w:p w14:paraId="4FE1CA53" w14:textId="5D135F22" w:rsidR="00704715" w:rsidRPr="00473A2F" w:rsidRDefault="00704715" w:rsidP="00704715">
            <w:pPr>
              <w:tabs>
                <w:tab w:val="left" w:pos="4414"/>
                <w:tab w:val="left" w:pos="4905"/>
              </w:tabs>
              <w:spacing w:after="160"/>
              <w:ind w:firstLine="0"/>
              <w:jc w:val="both"/>
              <w:rPr>
                <w:bCs/>
                <w:color w:val="auto"/>
                <w:sz w:val="23"/>
                <w:szCs w:val="23"/>
              </w:rPr>
            </w:pPr>
            <w:r w:rsidRPr="004C6851">
              <w:rPr>
                <w:b/>
                <w:bCs/>
                <w:color w:val="auto"/>
                <w:sz w:val="23"/>
                <w:szCs w:val="23"/>
              </w:rPr>
              <w:t xml:space="preserve">Paper A – </w:t>
            </w:r>
            <w:r w:rsidRPr="004C6851">
              <w:rPr>
                <w:bCs/>
                <w:color w:val="auto"/>
                <w:sz w:val="23"/>
                <w:szCs w:val="23"/>
              </w:rPr>
              <w:t xml:space="preserve">Personnel Committee </w:t>
            </w:r>
            <w:r>
              <w:rPr>
                <w:bCs/>
                <w:color w:val="auto"/>
                <w:sz w:val="23"/>
                <w:szCs w:val="23"/>
              </w:rPr>
              <w:t>1</w:t>
            </w:r>
            <w:r w:rsidRPr="004C6851">
              <w:rPr>
                <w:bCs/>
                <w:color w:val="auto"/>
                <w:sz w:val="23"/>
                <w:szCs w:val="23"/>
              </w:rPr>
              <w:t xml:space="preserve">2 </w:t>
            </w:r>
            <w:r>
              <w:rPr>
                <w:bCs/>
                <w:color w:val="auto"/>
                <w:sz w:val="23"/>
                <w:szCs w:val="23"/>
              </w:rPr>
              <w:t>October</w:t>
            </w:r>
            <w:r w:rsidRPr="004C6851">
              <w:rPr>
                <w:bCs/>
                <w:color w:val="auto"/>
                <w:sz w:val="23"/>
                <w:szCs w:val="23"/>
              </w:rPr>
              <w:t xml:space="preserve"> 2022</w:t>
            </w:r>
          </w:p>
        </w:tc>
        <w:tc>
          <w:tcPr>
            <w:tcW w:w="4514" w:type="dxa"/>
            <w:tcBorders>
              <w:top w:val="single" w:sz="4" w:space="0" w:color="auto"/>
              <w:left w:val="single" w:sz="4" w:space="0" w:color="auto"/>
              <w:bottom w:val="single" w:sz="4" w:space="0" w:color="auto"/>
              <w:right w:val="single" w:sz="4" w:space="0" w:color="auto"/>
            </w:tcBorders>
          </w:tcPr>
          <w:p w14:paraId="7F8BC84D" w14:textId="3A694A36" w:rsidR="001C6E1E" w:rsidRPr="001C6E1E" w:rsidRDefault="001C6E1E" w:rsidP="001C6E1E">
            <w:pPr>
              <w:spacing w:after="1" w:line="240" w:lineRule="auto"/>
              <w:ind w:left="1" w:firstLine="0"/>
              <w:rPr>
                <w:color w:val="auto"/>
                <w:sz w:val="23"/>
                <w:szCs w:val="23"/>
              </w:rPr>
            </w:pPr>
            <w:r>
              <w:rPr>
                <w:color w:val="auto"/>
                <w:sz w:val="23"/>
                <w:szCs w:val="23"/>
              </w:rPr>
              <w:t xml:space="preserve">An amendment was proposed and seconded to amend PC23/070 </w:t>
            </w:r>
            <w:r w:rsidR="00B472FB">
              <w:rPr>
                <w:color w:val="auto"/>
                <w:sz w:val="23"/>
                <w:szCs w:val="23"/>
              </w:rPr>
              <w:t xml:space="preserve">in the draft minutes </w:t>
            </w:r>
            <w:r>
              <w:rPr>
                <w:color w:val="auto"/>
                <w:sz w:val="23"/>
                <w:szCs w:val="23"/>
              </w:rPr>
              <w:t>to read “</w:t>
            </w:r>
            <w:bookmarkStart w:id="0" w:name="_Hlk116560549"/>
            <w:r w:rsidRPr="001C6E1E">
              <w:rPr>
                <w:color w:val="auto"/>
                <w:sz w:val="23"/>
                <w:szCs w:val="23"/>
              </w:rPr>
              <w:t xml:space="preserve">The Committee </w:t>
            </w:r>
            <w:r w:rsidRPr="001C6E1E">
              <w:rPr>
                <w:b/>
                <w:bCs/>
                <w:color w:val="auto"/>
                <w:sz w:val="23"/>
                <w:szCs w:val="23"/>
              </w:rPr>
              <w:t xml:space="preserve">resolved </w:t>
            </w:r>
            <w:r w:rsidRPr="001C6E1E">
              <w:rPr>
                <w:color w:val="auto"/>
                <w:sz w:val="23"/>
                <w:szCs w:val="23"/>
              </w:rPr>
              <w:t xml:space="preserve">to approve all six re-grading recommendations as presented in the independent </w:t>
            </w:r>
            <w:r w:rsidR="00B472FB" w:rsidRPr="001C6E1E">
              <w:rPr>
                <w:color w:val="auto"/>
                <w:sz w:val="23"/>
                <w:szCs w:val="23"/>
              </w:rPr>
              <w:t>report</w:t>
            </w:r>
            <w:r w:rsidR="00B472FB">
              <w:rPr>
                <w:color w:val="auto"/>
                <w:sz w:val="23"/>
                <w:szCs w:val="23"/>
              </w:rPr>
              <w:t xml:space="preserve"> but for the </w:t>
            </w:r>
            <w:proofErr w:type="spellStart"/>
            <w:r w:rsidR="00B472FB">
              <w:rPr>
                <w:color w:val="auto"/>
                <w:sz w:val="23"/>
                <w:szCs w:val="23"/>
              </w:rPr>
              <w:t>regradings</w:t>
            </w:r>
            <w:proofErr w:type="spellEnd"/>
            <w:r w:rsidR="00B472FB">
              <w:rPr>
                <w:color w:val="auto"/>
                <w:sz w:val="23"/>
                <w:szCs w:val="23"/>
              </w:rPr>
              <w:t xml:space="preserve"> to </w:t>
            </w:r>
            <w:r w:rsidRPr="001C6E1E">
              <w:rPr>
                <w:color w:val="auto"/>
                <w:sz w:val="23"/>
                <w:szCs w:val="23"/>
              </w:rPr>
              <w:t>take effect from 01/04/2023</w:t>
            </w:r>
            <w:r w:rsidR="00B472FB" w:rsidRPr="001C6E1E">
              <w:rPr>
                <w:color w:val="auto"/>
                <w:sz w:val="23"/>
                <w:szCs w:val="23"/>
              </w:rPr>
              <w:t xml:space="preserve"> subject to the relevant budget being approved</w:t>
            </w:r>
            <w:r w:rsidRPr="001C6E1E">
              <w:rPr>
                <w:color w:val="auto"/>
                <w:sz w:val="23"/>
                <w:szCs w:val="23"/>
              </w:rPr>
              <w:t xml:space="preserve">. </w:t>
            </w:r>
          </w:p>
          <w:p w14:paraId="309038FF" w14:textId="7450C777" w:rsidR="001C6E1E" w:rsidRPr="001C6E1E" w:rsidRDefault="001C6E1E" w:rsidP="001C6E1E">
            <w:pPr>
              <w:spacing w:after="160" w:line="240" w:lineRule="auto"/>
              <w:ind w:left="1" w:firstLine="0"/>
              <w:rPr>
                <w:color w:val="auto"/>
                <w:sz w:val="23"/>
                <w:szCs w:val="23"/>
              </w:rPr>
            </w:pPr>
            <w:r w:rsidRPr="001C6E1E">
              <w:rPr>
                <w:color w:val="auto"/>
                <w:sz w:val="23"/>
                <w:szCs w:val="23"/>
              </w:rPr>
              <w:t xml:space="preserve">The committee </w:t>
            </w:r>
            <w:r w:rsidRPr="001C6E1E">
              <w:rPr>
                <w:b/>
                <w:bCs/>
                <w:color w:val="auto"/>
                <w:sz w:val="23"/>
                <w:szCs w:val="23"/>
              </w:rPr>
              <w:t>resolved</w:t>
            </w:r>
            <w:r w:rsidRPr="001C6E1E">
              <w:rPr>
                <w:color w:val="auto"/>
                <w:sz w:val="23"/>
                <w:szCs w:val="23"/>
              </w:rPr>
              <w:t xml:space="preserve"> to consider additional budget provision in the 2023/24 budget</w:t>
            </w:r>
            <w:bookmarkEnd w:id="0"/>
            <w:r w:rsidRPr="001C6E1E">
              <w:rPr>
                <w:color w:val="auto"/>
                <w:sz w:val="23"/>
                <w:szCs w:val="23"/>
              </w:rPr>
              <w:t>.”</w:t>
            </w:r>
          </w:p>
          <w:p w14:paraId="17726F1E" w14:textId="18F7296D" w:rsidR="001C6E1E" w:rsidRDefault="001C6E1E" w:rsidP="00704715">
            <w:pPr>
              <w:spacing w:after="1" w:line="240" w:lineRule="auto"/>
              <w:ind w:left="1" w:firstLine="0"/>
              <w:rPr>
                <w:color w:val="auto"/>
                <w:sz w:val="23"/>
                <w:szCs w:val="23"/>
              </w:rPr>
            </w:pPr>
            <w:r>
              <w:rPr>
                <w:color w:val="auto"/>
                <w:sz w:val="23"/>
                <w:szCs w:val="23"/>
              </w:rPr>
              <w:t xml:space="preserve">At the request of Cllr </w:t>
            </w:r>
            <w:proofErr w:type="gramStart"/>
            <w:r>
              <w:rPr>
                <w:color w:val="auto"/>
                <w:sz w:val="23"/>
                <w:szCs w:val="23"/>
              </w:rPr>
              <w:t>Key</w:t>
            </w:r>
            <w:proofErr w:type="gramEnd"/>
            <w:r>
              <w:rPr>
                <w:color w:val="auto"/>
                <w:sz w:val="23"/>
                <w:szCs w:val="23"/>
              </w:rPr>
              <w:t xml:space="preserve"> a recorded vote was taken </w:t>
            </w:r>
            <w:r w:rsidR="006C1F24">
              <w:rPr>
                <w:color w:val="auto"/>
                <w:sz w:val="23"/>
                <w:szCs w:val="23"/>
              </w:rPr>
              <w:t>on the amendment</w:t>
            </w:r>
            <w:r w:rsidR="00E71F2B">
              <w:rPr>
                <w:color w:val="auto"/>
                <w:sz w:val="23"/>
                <w:szCs w:val="23"/>
              </w:rPr>
              <w:t xml:space="preserve"> a</w:t>
            </w:r>
            <w:r>
              <w:rPr>
                <w:color w:val="auto"/>
                <w:sz w:val="23"/>
                <w:szCs w:val="23"/>
              </w:rPr>
              <w:t>s follows: -</w:t>
            </w:r>
          </w:p>
          <w:p w14:paraId="161CB482" w14:textId="6D5C6851" w:rsidR="001C6E1E" w:rsidRDefault="001C6E1E" w:rsidP="00704715">
            <w:pPr>
              <w:spacing w:after="1" w:line="240" w:lineRule="auto"/>
              <w:ind w:left="1" w:firstLine="0"/>
              <w:rPr>
                <w:color w:val="auto"/>
                <w:sz w:val="23"/>
                <w:szCs w:val="23"/>
              </w:rPr>
            </w:pPr>
            <w:r>
              <w:rPr>
                <w:color w:val="auto"/>
                <w:sz w:val="23"/>
                <w:szCs w:val="23"/>
              </w:rPr>
              <w:t>For – Cllrs T Davies, Dannatt</w:t>
            </w:r>
          </w:p>
          <w:p w14:paraId="0D1AD4C7" w14:textId="4E83BD38" w:rsidR="001C6E1E" w:rsidRDefault="001C6E1E" w:rsidP="00704715">
            <w:pPr>
              <w:spacing w:after="1" w:line="240" w:lineRule="auto"/>
              <w:ind w:left="1" w:firstLine="0"/>
              <w:rPr>
                <w:color w:val="auto"/>
                <w:sz w:val="23"/>
                <w:szCs w:val="23"/>
              </w:rPr>
            </w:pPr>
            <w:r>
              <w:rPr>
                <w:color w:val="auto"/>
                <w:sz w:val="23"/>
                <w:szCs w:val="23"/>
              </w:rPr>
              <w:t xml:space="preserve">Against – Cllrs Key, O’Connor (Cllr O’Connor requested it be noted he was against as he believed the original </w:t>
            </w:r>
            <w:r w:rsidR="00B472FB">
              <w:rPr>
                <w:color w:val="auto"/>
                <w:sz w:val="23"/>
                <w:szCs w:val="23"/>
              </w:rPr>
              <w:t xml:space="preserve">draft </w:t>
            </w:r>
            <w:r>
              <w:rPr>
                <w:color w:val="auto"/>
                <w:sz w:val="23"/>
                <w:szCs w:val="23"/>
              </w:rPr>
              <w:t xml:space="preserve">minute </w:t>
            </w:r>
            <w:r w:rsidR="00B472FB">
              <w:rPr>
                <w:color w:val="auto"/>
                <w:sz w:val="23"/>
                <w:szCs w:val="23"/>
              </w:rPr>
              <w:t xml:space="preserve">was a true representation of the </w:t>
            </w:r>
            <w:r w:rsidR="00F03BC5">
              <w:rPr>
                <w:color w:val="auto"/>
                <w:sz w:val="23"/>
                <w:szCs w:val="23"/>
              </w:rPr>
              <w:t>decision taken.</w:t>
            </w:r>
            <w:r>
              <w:rPr>
                <w:color w:val="auto"/>
                <w:sz w:val="23"/>
                <w:szCs w:val="23"/>
              </w:rPr>
              <w:t>)</w:t>
            </w:r>
          </w:p>
          <w:p w14:paraId="6B9223EF" w14:textId="1A14C7AD" w:rsidR="001C6E1E" w:rsidRDefault="001C6E1E" w:rsidP="00704715">
            <w:pPr>
              <w:spacing w:after="1" w:line="240" w:lineRule="auto"/>
              <w:ind w:left="1" w:firstLine="0"/>
              <w:rPr>
                <w:color w:val="auto"/>
                <w:sz w:val="23"/>
                <w:szCs w:val="23"/>
              </w:rPr>
            </w:pPr>
            <w:r>
              <w:rPr>
                <w:color w:val="auto"/>
                <w:sz w:val="23"/>
                <w:szCs w:val="23"/>
              </w:rPr>
              <w:t>Abstain – Cllrs Plastow, Woolley</w:t>
            </w:r>
          </w:p>
          <w:p w14:paraId="2A3CF4EA" w14:textId="7F8C9044" w:rsidR="001C6E1E" w:rsidRDefault="001C6E1E" w:rsidP="00704715">
            <w:pPr>
              <w:spacing w:after="1" w:line="240" w:lineRule="auto"/>
              <w:ind w:left="1" w:firstLine="0"/>
              <w:rPr>
                <w:color w:val="auto"/>
                <w:sz w:val="23"/>
                <w:szCs w:val="23"/>
              </w:rPr>
            </w:pPr>
          </w:p>
          <w:p w14:paraId="4E878A0C" w14:textId="128D0340" w:rsidR="001C6E1E" w:rsidRDefault="001C6E1E" w:rsidP="00704715">
            <w:pPr>
              <w:spacing w:after="1" w:line="240" w:lineRule="auto"/>
              <w:ind w:left="1" w:firstLine="0"/>
              <w:rPr>
                <w:color w:val="auto"/>
                <w:sz w:val="23"/>
                <w:szCs w:val="23"/>
              </w:rPr>
            </w:pPr>
            <w:r>
              <w:rPr>
                <w:color w:val="auto"/>
                <w:sz w:val="23"/>
                <w:szCs w:val="23"/>
              </w:rPr>
              <w:t xml:space="preserve">The Chairman’s casting vote was </w:t>
            </w:r>
            <w:proofErr w:type="gramStart"/>
            <w:r>
              <w:rPr>
                <w:color w:val="auto"/>
                <w:sz w:val="23"/>
                <w:szCs w:val="23"/>
              </w:rPr>
              <w:t>For,</w:t>
            </w:r>
            <w:proofErr w:type="gramEnd"/>
            <w:r>
              <w:rPr>
                <w:color w:val="auto"/>
                <w:sz w:val="23"/>
                <w:szCs w:val="23"/>
              </w:rPr>
              <w:t xml:space="preserve"> the </w:t>
            </w:r>
            <w:r w:rsidRPr="001C6E1E">
              <w:rPr>
                <w:b/>
                <w:bCs/>
                <w:color w:val="auto"/>
                <w:sz w:val="23"/>
                <w:szCs w:val="23"/>
              </w:rPr>
              <w:t>amendment passed</w:t>
            </w:r>
            <w:r>
              <w:rPr>
                <w:color w:val="auto"/>
                <w:sz w:val="23"/>
                <w:szCs w:val="23"/>
              </w:rPr>
              <w:t>.</w:t>
            </w:r>
          </w:p>
          <w:p w14:paraId="346FDB97" w14:textId="77777777" w:rsidR="001C6E1E" w:rsidRDefault="001C6E1E" w:rsidP="00704715">
            <w:pPr>
              <w:spacing w:after="1" w:line="240" w:lineRule="auto"/>
              <w:ind w:left="1" w:firstLine="0"/>
              <w:rPr>
                <w:color w:val="auto"/>
                <w:sz w:val="23"/>
                <w:szCs w:val="23"/>
              </w:rPr>
            </w:pPr>
          </w:p>
          <w:p w14:paraId="2C37E8C6" w14:textId="0911E761" w:rsidR="00704715" w:rsidRPr="00473A2F" w:rsidRDefault="00704715" w:rsidP="00704715">
            <w:pPr>
              <w:spacing w:after="1" w:line="240" w:lineRule="auto"/>
              <w:ind w:left="1" w:firstLine="0"/>
              <w:rPr>
                <w:color w:val="auto"/>
                <w:sz w:val="23"/>
                <w:szCs w:val="23"/>
              </w:rPr>
            </w:pPr>
            <w:r w:rsidRPr="00473A2F">
              <w:rPr>
                <w:color w:val="auto"/>
                <w:sz w:val="23"/>
                <w:szCs w:val="23"/>
              </w:rPr>
              <w:t xml:space="preserve">The Committee </w:t>
            </w:r>
            <w:r w:rsidRPr="00473A2F">
              <w:rPr>
                <w:b/>
                <w:bCs/>
                <w:color w:val="auto"/>
                <w:sz w:val="23"/>
                <w:szCs w:val="23"/>
              </w:rPr>
              <w:t xml:space="preserve">resolved </w:t>
            </w:r>
            <w:r w:rsidRPr="00473A2F">
              <w:rPr>
                <w:color w:val="auto"/>
                <w:sz w:val="23"/>
                <w:szCs w:val="23"/>
              </w:rPr>
              <w:t xml:space="preserve">to sign the minutes of the meeting </w:t>
            </w:r>
            <w:r>
              <w:rPr>
                <w:bCs/>
                <w:color w:val="auto"/>
                <w:sz w:val="23"/>
                <w:szCs w:val="23"/>
              </w:rPr>
              <w:t>1</w:t>
            </w:r>
            <w:r w:rsidRPr="004C6851">
              <w:rPr>
                <w:bCs/>
                <w:color w:val="auto"/>
                <w:sz w:val="23"/>
                <w:szCs w:val="23"/>
              </w:rPr>
              <w:t xml:space="preserve">2 </w:t>
            </w:r>
            <w:r>
              <w:rPr>
                <w:bCs/>
                <w:color w:val="auto"/>
                <w:sz w:val="23"/>
                <w:szCs w:val="23"/>
              </w:rPr>
              <w:t>October</w:t>
            </w:r>
            <w:r w:rsidRPr="004C6851">
              <w:rPr>
                <w:bCs/>
                <w:color w:val="auto"/>
                <w:sz w:val="23"/>
                <w:szCs w:val="23"/>
              </w:rPr>
              <w:t xml:space="preserve"> 2022</w:t>
            </w:r>
            <w:r>
              <w:rPr>
                <w:bCs/>
                <w:color w:val="auto"/>
                <w:sz w:val="23"/>
                <w:szCs w:val="23"/>
              </w:rPr>
              <w:t xml:space="preserve"> </w:t>
            </w:r>
            <w:r w:rsidRPr="00473A2F">
              <w:rPr>
                <w:color w:val="auto"/>
                <w:sz w:val="23"/>
                <w:szCs w:val="23"/>
              </w:rPr>
              <w:lastRenderedPageBreak/>
              <w:t>as a true record of that meeting</w:t>
            </w:r>
            <w:r w:rsidR="00F03BC5">
              <w:rPr>
                <w:color w:val="auto"/>
                <w:sz w:val="23"/>
                <w:szCs w:val="23"/>
              </w:rPr>
              <w:t xml:space="preserve"> subject to the approved amendment above</w:t>
            </w:r>
            <w:r w:rsidRPr="00473A2F">
              <w:rPr>
                <w:color w:val="auto"/>
                <w:sz w:val="23"/>
                <w:szCs w:val="23"/>
              </w:rPr>
              <w:t>.</w:t>
            </w:r>
          </w:p>
          <w:p w14:paraId="5E8ADB9E" w14:textId="2515FE35" w:rsidR="00704715" w:rsidRPr="00473A2F" w:rsidRDefault="00704715" w:rsidP="00704715">
            <w:pPr>
              <w:spacing w:after="1" w:line="240" w:lineRule="auto"/>
              <w:ind w:left="1" w:firstLine="0"/>
              <w:rPr>
                <w:color w:val="auto"/>
                <w:sz w:val="23"/>
                <w:szCs w:val="23"/>
              </w:rPr>
            </w:pPr>
          </w:p>
          <w:p w14:paraId="57C5FFA2" w14:textId="28756357" w:rsidR="00704715" w:rsidRPr="001C6E1E" w:rsidRDefault="00704715" w:rsidP="00704715">
            <w:pPr>
              <w:spacing w:after="1" w:line="240" w:lineRule="auto"/>
              <w:ind w:left="1" w:firstLine="0"/>
              <w:rPr>
                <w:color w:val="auto"/>
                <w:sz w:val="23"/>
                <w:szCs w:val="23"/>
              </w:rPr>
            </w:pPr>
            <w:r w:rsidRPr="001C6E1E">
              <w:rPr>
                <w:color w:val="auto"/>
                <w:sz w:val="23"/>
                <w:szCs w:val="23"/>
              </w:rPr>
              <w:t xml:space="preserve">Cllr </w:t>
            </w:r>
            <w:r w:rsidR="001C6E1E" w:rsidRPr="001C6E1E">
              <w:rPr>
                <w:color w:val="auto"/>
                <w:sz w:val="23"/>
                <w:szCs w:val="23"/>
              </w:rPr>
              <w:t>O’Connor</w:t>
            </w:r>
            <w:r w:rsidRPr="001C6E1E">
              <w:rPr>
                <w:color w:val="auto"/>
                <w:sz w:val="23"/>
                <w:szCs w:val="23"/>
              </w:rPr>
              <w:t xml:space="preserve"> voted against.</w:t>
            </w:r>
          </w:p>
          <w:p w14:paraId="55C85031" w14:textId="77777777" w:rsidR="00704715" w:rsidRPr="001C6E1E" w:rsidRDefault="00704715" w:rsidP="00704715">
            <w:pPr>
              <w:spacing w:after="1" w:line="240" w:lineRule="auto"/>
              <w:ind w:left="1" w:firstLine="0"/>
              <w:rPr>
                <w:color w:val="auto"/>
                <w:sz w:val="23"/>
                <w:szCs w:val="23"/>
              </w:rPr>
            </w:pPr>
          </w:p>
          <w:p w14:paraId="241BB236" w14:textId="1032CDF4" w:rsidR="00704715" w:rsidRPr="00473A2F" w:rsidRDefault="00704715" w:rsidP="00704715">
            <w:pPr>
              <w:spacing w:after="160" w:line="240" w:lineRule="auto"/>
              <w:ind w:left="1" w:firstLine="0"/>
              <w:rPr>
                <w:color w:val="auto"/>
                <w:sz w:val="23"/>
                <w:szCs w:val="23"/>
              </w:rPr>
            </w:pPr>
            <w:r w:rsidRPr="001C6E1E">
              <w:rPr>
                <w:color w:val="auto"/>
                <w:sz w:val="23"/>
                <w:szCs w:val="23"/>
              </w:rPr>
              <w:t xml:space="preserve">Cllr </w:t>
            </w:r>
            <w:r w:rsidR="001C6E1E" w:rsidRPr="001C6E1E">
              <w:rPr>
                <w:color w:val="auto"/>
                <w:sz w:val="23"/>
                <w:szCs w:val="23"/>
              </w:rPr>
              <w:t>Woolley</w:t>
            </w:r>
            <w:r w:rsidRPr="001C6E1E">
              <w:rPr>
                <w:color w:val="auto"/>
                <w:sz w:val="23"/>
                <w:szCs w:val="23"/>
              </w:rPr>
              <w:t xml:space="preserve"> abstained from voting.</w:t>
            </w:r>
          </w:p>
        </w:tc>
        <w:tc>
          <w:tcPr>
            <w:tcW w:w="2345" w:type="dxa"/>
            <w:tcBorders>
              <w:top w:val="single" w:sz="4" w:space="0" w:color="auto"/>
              <w:left w:val="single" w:sz="4" w:space="0" w:color="auto"/>
              <w:bottom w:val="single" w:sz="4" w:space="0" w:color="auto"/>
              <w:right w:val="single" w:sz="4" w:space="0" w:color="auto"/>
            </w:tcBorders>
          </w:tcPr>
          <w:p w14:paraId="55909636" w14:textId="16F4B488" w:rsidR="00704715" w:rsidRPr="00473A2F" w:rsidRDefault="00704715" w:rsidP="00704715">
            <w:pPr>
              <w:spacing w:after="1" w:line="240" w:lineRule="auto"/>
              <w:ind w:left="1" w:firstLine="0"/>
              <w:rPr>
                <w:color w:val="auto"/>
                <w:sz w:val="23"/>
                <w:szCs w:val="23"/>
              </w:rPr>
            </w:pPr>
            <w:r w:rsidRPr="00473A2F">
              <w:rPr>
                <w:b/>
                <w:bCs/>
                <w:color w:val="auto"/>
                <w:sz w:val="23"/>
                <w:szCs w:val="23"/>
              </w:rPr>
              <w:lastRenderedPageBreak/>
              <w:t xml:space="preserve">ASO </w:t>
            </w:r>
            <w:r w:rsidRPr="00473A2F">
              <w:rPr>
                <w:color w:val="auto"/>
                <w:sz w:val="23"/>
                <w:szCs w:val="23"/>
              </w:rPr>
              <w:t>to publish.</w:t>
            </w:r>
          </w:p>
        </w:tc>
        <w:tc>
          <w:tcPr>
            <w:tcW w:w="2734" w:type="dxa"/>
            <w:tcBorders>
              <w:top w:val="single" w:sz="4" w:space="0" w:color="auto"/>
              <w:left w:val="single" w:sz="4" w:space="0" w:color="auto"/>
              <w:bottom w:val="single" w:sz="4" w:space="0" w:color="auto"/>
              <w:right w:val="single" w:sz="4" w:space="0" w:color="auto"/>
            </w:tcBorders>
          </w:tcPr>
          <w:p w14:paraId="26DF723B" w14:textId="2724B966" w:rsidR="00704715" w:rsidRPr="00473A2F" w:rsidRDefault="00704715" w:rsidP="00704715">
            <w:pPr>
              <w:spacing w:after="1" w:line="240" w:lineRule="auto"/>
              <w:ind w:left="1" w:firstLine="0"/>
              <w:rPr>
                <w:i/>
                <w:iCs/>
                <w:color w:val="auto"/>
                <w:sz w:val="19"/>
                <w:szCs w:val="19"/>
              </w:rPr>
            </w:pPr>
            <w:r w:rsidRPr="00473A2F">
              <w:rPr>
                <w:i/>
                <w:iCs/>
                <w:color w:val="auto"/>
                <w:sz w:val="19"/>
                <w:szCs w:val="19"/>
              </w:rPr>
              <w:t xml:space="preserve">Local Government Act 1972, </w:t>
            </w:r>
            <w:proofErr w:type="spellStart"/>
            <w:r w:rsidRPr="00473A2F">
              <w:rPr>
                <w:i/>
                <w:iCs/>
                <w:color w:val="auto"/>
                <w:sz w:val="19"/>
                <w:szCs w:val="19"/>
              </w:rPr>
              <w:t>Sch</w:t>
            </w:r>
            <w:proofErr w:type="spellEnd"/>
            <w:r w:rsidRPr="00473A2F">
              <w:rPr>
                <w:i/>
                <w:iCs/>
                <w:color w:val="auto"/>
                <w:sz w:val="19"/>
                <w:szCs w:val="19"/>
              </w:rPr>
              <w:t xml:space="preserve"> 12, p41 (1).  </w:t>
            </w:r>
          </w:p>
        </w:tc>
      </w:tr>
      <w:tr w:rsidR="00704715" w:rsidRPr="00473A2F" w14:paraId="1A1C62DC" w14:textId="77777777" w:rsidTr="004C53FA">
        <w:trPr>
          <w:trHeight w:val="799"/>
        </w:trPr>
        <w:tc>
          <w:tcPr>
            <w:tcW w:w="1823" w:type="dxa"/>
            <w:tcBorders>
              <w:top w:val="single" w:sz="4" w:space="0" w:color="auto"/>
              <w:left w:val="single" w:sz="4" w:space="0" w:color="auto"/>
              <w:bottom w:val="single" w:sz="4" w:space="0" w:color="auto"/>
              <w:right w:val="single" w:sz="4" w:space="0" w:color="auto"/>
            </w:tcBorders>
          </w:tcPr>
          <w:p w14:paraId="723D5F61" w14:textId="6ADC9E4E" w:rsidR="00704715" w:rsidRPr="00704715" w:rsidRDefault="00704715" w:rsidP="00704715">
            <w:pPr>
              <w:spacing w:after="1" w:line="240" w:lineRule="auto"/>
              <w:ind w:firstLine="0"/>
              <w:rPr>
                <w:bCs/>
                <w:color w:val="auto"/>
                <w:sz w:val="23"/>
                <w:szCs w:val="23"/>
              </w:rPr>
            </w:pPr>
            <w:r w:rsidRPr="00704715">
              <w:rPr>
                <w:bCs/>
                <w:color w:val="auto"/>
                <w:sz w:val="23"/>
                <w:szCs w:val="23"/>
              </w:rPr>
              <w:t>PC23/081</w:t>
            </w:r>
          </w:p>
        </w:tc>
        <w:tc>
          <w:tcPr>
            <w:tcW w:w="3893" w:type="dxa"/>
            <w:tcBorders>
              <w:top w:val="single" w:sz="4" w:space="0" w:color="auto"/>
              <w:left w:val="single" w:sz="4" w:space="0" w:color="auto"/>
              <w:bottom w:val="single" w:sz="4" w:space="0" w:color="auto"/>
              <w:right w:val="single" w:sz="4" w:space="0" w:color="auto"/>
            </w:tcBorders>
          </w:tcPr>
          <w:p w14:paraId="2CB20B73" w14:textId="77777777" w:rsidR="00704715" w:rsidRPr="00704715" w:rsidRDefault="00704715" w:rsidP="00704715">
            <w:pPr>
              <w:ind w:firstLine="0"/>
              <w:rPr>
                <w:sz w:val="23"/>
                <w:szCs w:val="23"/>
              </w:rPr>
            </w:pPr>
            <w:r w:rsidRPr="00704715">
              <w:rPr>
                <w:sz w:val="23"/>
                <w:szCs w:val="23"/>
              </w:rPr>
              <w:t>To receive and</w:t>
            </w:r>
            <w:r w:rsidRPr="00704715">
              <w:rPr>
                <w:sz w:val="23"/>
                <w:szCs w:val="23"/>
                <w:u w:val="single"/>
              </w:rPr>
              <w:t xml:space="preserve"> note</w:t>
            </w:r>
            <w:r w:rsidRPr="00704715">
              <w:rPr>
                <w:sz w:val="23"/>
                <w:szCs w:val="23"/>
              </w:rPr>
              <w:t xml:space="preserve"> an update on the recruitment for the Grounds Maintenance Team Leader and Probation review for the Caretaker.</w:t>
            </w:r>
          </w:p>
          <w:p w14:paraId="456E1105" w14:textId="77777777" w:rsidR="00704715" w:rsidRPr="00704715" w:rsidRDefault="00704715" w:rsidP="00704715">
            <w:pPr>
              <w:spacing w:line="240" w:lineRule="auto"/>
              <w:ind w:left="1" w:firstLine="0"/>
              <w:rPr>
                <w:b/>
                <w:sz w:val="23"/>
                <w:szCs w:val="23"/>
              </w:rPr>
            </w:pPr>
            <w:r w:rsidRPr="00704715">
              <w:rPr>
                <w:b/>
                <w:sz w:val="23"/>
                <w:szCs w:val="23"/>
              </w:rPr>
              <w:t>Exclusion of Public and Press recommended due to personal nature of report.</w:t>
            </w:r>
          </w:p>
          <w:p w14:paraId="37810074" w14:textId="2A8FC948" w:rsidR="00704715" w:rsidRPr="00704715" w:rsidRDefault="00704715" w:rsidP="00704715">
            <w:pPr>
              <w:spacing w:after="160" w:line="240" w:lineRule="auto"/>
              <w:ind w:firstLine="0"/>
              <w:rPr>
                <w:b/>
                <w:color w:val="auto"/>
                <w:sz w:val="23"/>
                <w:szCs w:val="23"/>
              </w:rPr>
            </w:pPr>
            <w:r w:rsidRPr="00704715">
              <w:rPr>
                <w:b/>
                <w:bCs/>
                <w:sz w:val="23"/>
                <w:szCs w:val="23"/>
              </w:rPr>
              <w:t>Paper B</w:t>
            </w:r>
          </w:p>
        </w:tc>
        <w:tc>
          <w:tcPr>
            <w:tcW w:w="4514" w:type="dxa"/>
            <w:tcBorders>
              <w:top w:val="single" w:sz="4" w:space="0" w:color="auto"/>
              <w:left w:val="single" w:sz="4" w:space="0" w:color="auto"/>
              <w:bottom w:val="single" w:sz="4" w:space="0" w:color="auto"/>
              <w:right w:val="single" w:sz="4" w:space="0" w:color="auto"/>
            </w:tcBorders>
          </w:tcPr>
          <w:p w14:paraId="6AFB317D" w14:textId="062B8DD2" w:rsidR="00704715" w:rsidRPr="00473A2F" w:rsidRDefault="00E71F2B" w:rsidP="00704715">
            <w:pPr>
              <w:spacing w:after="160" w:line="240" w:lineRule="auto"/>
              <w:ind w:left="1" w:firstLine="0"/>
              <w:rPr>
                <w:color w:val="auto"/>
                <w:sz w:val="23"/>
                <w:szCs w:val="23"/>
                <w:highlight w:val="yellow"/>
              </w:rPr>
            </w:pPr>
            <w:r w:rsidRPr="00E71F2B">
              <w:rPr>
                <w:color w:val="auto"/>
                <w:sz w:val="23"/>
                <w:szCs w:val="23"/>
              </w:rPr>
              <w:t xml:space="preserve">The Committee </w:t>
            </w:r>
            <w:r w:rsidRPr="00E71F2B">
              <w:rPr>
                <w:b/>
                <w:bCs/>
                <w:color w:val="auto"/>
                <w:sz w:val="23"/>
                <w:szCs w:val="23"/>
              </w:rPr>
              <w:t>noted</w:t>
            </w:r>
            <w:r w:rsidRPr="00E71F2B">
              <w:rPr>
                <w:color w:val="auto"/>
                <w:sz w:val="23"/>
                <w:szCs w:val="23"/>
              </w:rPr>
              <w:t xml:space="preserve"> the </w:t>
            </w:r>
            <w:r w:rsidRPr="00E71F2B">
              <w:rPr>
                <w:sz w:val="23"/>
                <w:szCs w:val="23"/>
              </w:rPr>
              <w:t>update on the recruitment for the Grounds Maintenance Team Leader and Probation review for the Caretaker.</w:t>
            </w:r>
          </w:p>
        </w:tc>
        <w:tc>
          <w:tcPr>
            <w:tcW w:w="2345" w:type="dxa"/>
            <w:tcBorders>
              <w:top w:val="single" w:sz="4" w:space="0" w:color="auto"/>
              <w:left w:val="single" w:sz="4" w:space="0" w:color="auto"/>
              <w:bottom w:val="single" w:sz="4" w:space="0" w:color="auto"/>
              <w:right w:val="single" w:sz="4" w:space="0" w:color="auto"/>
            </w:tcBorders>
          </w:tcPr>
          <w:p w14:paraId="41A66FF6" w14:textId="6DA578A4" w:rsidR="00704715" w:rsidRPr="00473A2F" w:rsidRDefault="00593117" w:rsidP="00704715">
            <w:pPr>
              <w:spacing w:after="160" w:line="240" w:lineRule="auto"/>
              <w:ind w:left="1" w:firstLine="0"/>
              <w:rPr>
                <w:color w:val="auto"/>
                <w:sz w:val="23"/>
                <w:szCs w:val="23"/>
              </w:rPr>
            </w:pPr>
            <w:r w:rsidRPr="00473A2F">
              <w:rPr>
                <w:color w:val="auto"/>
                <w:sz w:val="23"/>
                <w:szCs w:val="23"/>
              </w:rPr>
              <w:t>N/A</w:t>
            </w:r>
          </w:p>
        </w:tc>
        <w:tc>
          <w:tcPr>
            <w:tcW w:w="2734" w:type="dxa"/>
            <w:tcBorders>
              <w:top w:val="single" w:sz="4" w:space="0" w:color="auto"/>
              <w:left w:val="single" w:sz="4" w:space="0" w:color="auto"/>
              <w:bottom w:val="single" w:sz="4" w:space="0" w:color="auto"/>
              <w:right w:val="single" w:sz="4" w:space="0" w:color="auto"/>
            </w:tcBorders>
          </w:tcPr>
          <w:p w14:paraId="29220B68" w14:textId="77777777" w:rsidR="00704715" w:rsidRPr="00473A2F" w:rsidRDefault="00704715" w:rsidP="00704715">
            <w:pPr>
              <w:spacing w:after="1" w:line="240" w:lineRule="auto"/>
              <w:ind w:left="1" w:firstLine="0"/>
              <w:rPr>
                <w:i/>
                <w:iCs/>
                <w:color w:val="auto"/>
                <w:sz w:val="23"/>
                <w:szCs w:val="23"/>
              </w:rPr>
            </w:pPr>
          </w:p>
        </w:tc>
      </w:tr>
      <w:tr w:rsidR="00704715" w:rsidRPr="00473A2F" w14:paraId="28A63809" w14:textId="77777777" w:rsidTr="00D03B08">
        <w:trPr>
          <w:trHeight w:val="480"/>
        </w:trPr>
        <w:tc>
          <w:tcPr>
            <w:tcW w:w="1823" w:type="dxa"/>
            <w:tcBorders>
              <w:top w:val="single" w:sz="4" w:space="0" w:color="auto"/>
              <w:left w:val="single" w:sz="4" w:space="0" w:color="auto"/>
              <w:bottom w:val="single" w:sz="4" w:space="0" w:color="auto"/>
              <w:right w:val="single" w:sz="4" w:space="0" w:color="auto"/>
            </w:tcBorders>
          </w:tcPr>
          <w:p w14:paraId="05E83869" w14:textId="6929882D" w:rsidR="00704715" w:rsidRPr="00704715" w:rsidRDefault="00704715" w:rsidP="00704715">
            <w:pPr>
              <w:spacing w:after="1" w:line="240" w:lineRule="auto"/>
              <w:ind w:firstLine="0"/>
              <w:rPr>
                <w:bCs/>
                <w:color w:val="auto"/>
                <w:sz w:val="23"/>
                <w:szCs w:val="23"/>
              </w:rPr>
            </w:pPr>
            <w:r w:rsidRPr="00704715">
              <w:rPr>
                <w:bCs/>
                <w:color w:val="auto"/>
                <w:sz w:val="23"/>
                <w:szCs w:val="23"/>
              </w:rPr>
              <w:t>PC23/082</w:t>
            </w:r>
          </w:p>
        </w:tc>
        <w:tc>
          <w:tcPr>
            <w:tcW w:w="3893" w:type="dxa"/>
            <w:tcBorders>
              <w:top w:val="single" w:sz="4" w:space="0" w:color="auto"/>
              <w:left w:val="single" w:sz="4" w:space="0" w:color="auto"/>
              <w:bottom w:val="single" w:sz="4" w:space="0" w:color="auto"/>
              <w:right w:val="single" w:sz="4" w:space="0" w:color="auto"/>
            </w:tcBorders>
          </w:tcPr>
          <w:p w14:paraId="795A08F3" w14:textId="0F0E8D68" w:rsidR="00704715" w:rsidRPr="00704715" w:rsidRDefault="00704715" w:rsidP="00704715">
            <w:pPr>
              <w:spacing w:line="240" w:lineRule="auto"/>
              <w:ind w:firstLine="0"/>
              <w:rPr>
                <w:bCs/>
                <w:color w:val="auto"/>
                <w:sz w:val="23"/>
                <w:szCs w:val="23"/>
              </w:rPr>
            </w:pPr>
            <w:r w:rsidRPr="00704715">
              <w:rPr>
                <w:bCs/>
                <w:color w:val="auto"/>
                <w:sz w:val="23"/>
                <w:szCs w:val="23"/>
              </w:rPr>
              <w:t>To note 202</w:t>
            </w:r>
            <w:r w:rsidR="00E71F2B">
              <w:rPr>
                <w:bCs/>
                <w:color w:val="auto"/>
                <w:sz w:val="23"/>
                <w:szCs w:val="23"/>
              </w:rPr>
              <w:t>2</w:t>
            </w:r>
            <w:r w:rsidRPr="00704715">
              <w:rPr>
                <w:bCs/>
                <w:color w:val="auto"/>
                <w:sz w:val="23"/>
                <w:szCs w:val="23"/>
              </w:rPr>
              <w:t>-2</w:t>
            </w:r>
            <w:r w:rsidR="00E71F2B">
              <w:rPr>
                <w:bCs/>
                <w:color w:val="auto"/>
                <w:sz w:val="23"/>
                <w:szCs w:val="23"/>
              </w:rPr>
              <w:t>3</w:t>
            </w:r>
            <w:r w:rsidRPr="00704715">
              <w:rPr>
                <w:bCs/>
                <w:color w:val="auto"/>
                <w:sz w:val="23"/>
                <w:szCs w:val="23"/>
              </w:rPr>
              <w:t xml:space="preserve"> National Salary Award.</w:t>
            </w:r>
          </w:p>
          <w:p w14:paraId="38C8C107" w14:textId="0E1653FB" w:rsidR="00704715" w:rsidRPr="00704715" w:rsidRDefault="00704715" w:rsidP="00704715">
            <w:pPr>
              <w:spacing w:after="160" w:line="240" w:lineRule="auto"/>
              <w:ind w:firstLine="0"/>
              <w:rPr>
                <w:b/>
                <w:color w:val="auto"/>
                <w:sz w:val="23"/>
                <w:szCs w:val="23"/>
              </w:rPr>
            </w:pPr>
            <w:r w:rsidRPr="00704715">
              <w:rPr>
                <w:b/>
                <w:color w:val="auto"/>
                <w:sz w:val="23"/>
                <w:szCs w:val="23"/>
              </w:rPr>
              <w:t>Paper C</w:t>
            </w:r>
          </w:p>
        </w:tc>
        <w:tc>
          <w:tcPr>
            <w:tcW w:w="4514" w:type="dxa"/>
            <w:tcBorders>
              <w:top w:val="single" w:sz="4" w:space="0" w:color="auto"/>
              <w:left w:val="single" w:sz="4" w:space="0" w:color="auto"/>
              <w:bottom w:val="single" w:sz="4" w:space="0" w:color="auto"/>
              <w:right w:val="single" w:sz="4" w:space="0" w:color="auto"/>
            </w:tcBorders>
          </w:tcPr>
          <w:p w14:paraId="08A1FBD1" w14:textId="5BB9A638" w:rsidR="00704715" w:rsidRPr="00473A2F" w:rsidRDefault="00E71F2B" w:rsidP="00704715">
            <w:pPr>
              <w:spacing w:after="160" w:line="240" w:lineRule="auto"/>
              <w:ind w:left="1" w:firstLine="0"/>
              <w:rPr>
                <w:color w:val="auto"/>
                <w:sz w:val="23"/>
                <w:szCs w:val="23"/>
                <w:highlight w:val="yellow"/>
              </w:rPr>
            </w:pPr>
            <w:r w:rsidRPr="00E71F2B">
              <w:rPr>
                <w:color w:val="auto"/>
                <w:sz w:val="23"/>
                <w:szCs w:val="23"/>
              </w:rPr>
              <w:t xml:space="preserve">The Committee </w:t>
            </w:r>
            <w:r w:rsidRPr="00E71F2B">
              <w:rPr>
                <w:b/>
                <w:bCs/>
                <w:color w:val="auto"/>
                <w:sz w:val="23"/>
                <w:szCs w:val="23"/>
              </w:rPr>
              <w:t>noted</w:t>
            </w:r>
            <w:r w:rsidRPr="00E71F2B">
              <w:rPr>
                <w:color w:val="auto"/>
                <w:sz w:val="23"/>
                <w:szCs w:val="23"/>
              </w:rPr>
              <w:t xml:space="preserve"> the</w:t>
            </w:r>
            <w:r>
              <w:rPr>
                <w:color w:val="auto"/>
                <w:sz w:val="23"/>
                <w:szCs w:val="23"/>
              </w:rPr>
              <w:t xml:space="preserve"> </w:t>
            </w:r>
            <w:r w:rsidRPr="00704715">
              <w:rPr>
                <w:bCs/>
                <w:color w:val="auto"/>
                <w:sz w:val="23"/>
                <w:szCs w:val="23"/>
              </w:rPr>
              <w:t>202</w:t>
            </w:r>
            <w:r>
              <w:rPr>
                <w:bCs/>
                <w:color w:val="auto"/>
                <w:sz w:val="23"/>
                <w:szCs w:val="23"/>
              </w:rPr>
              <w:t>2</w:t>
            </w:r>
            <w:r w:rsidRPr="00704715">
              <w:rPr>
                <w:bCs/>
                <w:color w:val="auto"/>
                <w:sz w:val="23"/>
                <w:szCs w:val="23"/>
              </w:rPr>
              <w:t>-2</w:t>
            </w:r>
            <w:r>
              <w:rPr>
                <w:bCs/>
                <w:color w:val="auto"/>
                <w:sz w:val="23"/>
                <w:szCs w:val="23"/>
              </w:rPr>
              <w:t>3</w:t>
            </w:r>
            <w:r w:rsidRPr="00704715">
              <w:rPr>
                <w:bCs/>
                <w:color w:val="auto"/>
                <w:sz w:val="23"/>
                <w:szCs w:val="23"/>
              </w:rPr>
              <w:t xml:space="preserve"> National Salary Award.</w:t>
            </w:r>
          </w:p>
        </w:tc>
        <w:tc>
          <w:tcPr>
            <w:tcW w:w="2345" w:type="dxa"/>
            <w:tcBorders>
              <w:top w:val="single" w:sz="4" w:space="0" w:color="auto"/>
              <w:left w:val="single" w:sz="4" w:space="0" w:color="auto"/>
              <w:bottom w:val="single" w:sz="4" w:space="0" w:color="auto"/>
              <w:right w:val="single" w:sz="4" w:space="0" w:color="auto"/>
            </w:tcBorders>
          </w:tcPr>
          <w:p w14:paraId="49464556" w14:textId="00121F32" w:rsidR="00704715" w:rsidRPr="00473A2F" w:rsidRDefault="00593117" w:rsidP="00704715">
            <w:pPr>
              <w:spacing w:after="160" w:line="240" w:lineRule="auto"/>
              <w:ind w:left="1" w:firstLine="0"/>
              <w:rPr>
                <w:b/>
                <w:bCs/>
                <w:color w:val="auto"/>
                <w:sz w:val="23"/>
                <w:szCs w:val="23"/>
              </w:rPr>
            </w:pPr>
            <w:r w:rsidRPr="00473A2F">
              <w:rPr>
                <w:color w:val="auto"/>
                <w:sz w:val="23"/>
                <w:szCs w:val="23"/>
              </w:rPr>
              <w:t>N/A</w:t>
            </w:r>
          </w:p>
        </w:tc>
        <w:tc>
          <w:tcPr>
            <w:tcW w:w="2734" w:type="dxa"/>
            <w:tcBorders>
              <w:top w:val="single" w:sz="4" w:space="0" w:color="auto"/>
              <w:left w:val="single" w:sz="4" w:space="0" w:color="auto"/>
              <w:bottom w:val="single" w:sz="4" w:space="0" w:color="auto"/>
              <w:right w:val="single" w:sz="4" w:space="0" w:color="auto"/>
            </w:tcBorders>
          </w:tcPr>
          <w:p w14:paraId="27DEC7DD" w14:textId="77777777" w:rsidR="00704715" w:rsidRPr="00473A2F" w:rsidRDefault="00704715" w:rsidP="00704715">
            <w:pPr>
              <w:spacing w:after="1" w:line="240" w:lineRule="auto"/>
              <w:ind w:left="1" w:firstLine="0"/>
              <w:rPr>
                <w:i/>
                <w:iCs/>
                <w:color w:val="auto"/>
                <w:sz w:val="23"/>
                <w:szCs w:val="23"/>
              </w:rPr>
            </w:pPr>
          </w:p>
        </w:tc>
      </w:tr>
      <w:tr w:rsidR="00704715" w:rsidRPr="00473A2F" w14:paraId="21E7E9DF" w14:textId="77777777" w:rsidTr="004C53FA">
        <w:trPr>
          <w:trHeight w:val="799"/>
        </w:trPr>
        <w:tc>
          <w:tcPr>
            <w:tcW w:w="1823" w:type="dxa"/>
            <w:tcBorders>
              <w:top w:val="single" w:sz="4" w:space="0" w:color="auto"/>
              <w:left w:val="single" w:sz="4" w:space="0" w:color="auto"/>
              <w:bottom w:val="single" w:sz="4" w:space="0" w:color="auto"/>
              <w:right w:val="single" w:sz="4" w:space="0" w:color="auto"/>
            </w:tcBorders>
          </w:tcPr>
          <w:p w14:paraId="2123EDE2" w14:textId="09A087D9" w:rsidR="00704715" w:rsidRPr="00704715" w:rsidRDefault="00704715" w:rsidP="00704715">
            <w:pPr>
              <w:spacing w:after="1" w:line="240" w:lineRule="auto"/>
              <w:ind w:firstLine="0"/>
              <w:rPr>
                <w:bCs/>
                <w:color w:val="auto"/>
                <w:sz w:val="23"/>
                <w:szCs w:val="23"/>
              </w:rPr>
            </w:pPr>
            <w:r w:rsidRPr="00704715">
              <w:rPr>
                <w:bCs/>
                <w:color w:val="auto"/>
                <w:sz w:val="23"/>
                <w:szCs w:val="23"/>
              </w:rPr>
              <w:t>PC23/083</w:t>
            </w:r>
          </w:p>
        </w:tc>
        <w:tc>
          <w:tcPr>
            <w:tcW w:w="3893" w:type="dxa"/>
            <w:tcBorders>
              <w:top w:val="single" w:sz="4" w:space="0" w:color="auto"/>
              <w:left w:val="single" w:sz="4" w:space="0" w:color="auto"/>
              <w:bottom w:val="single" w:sz="4" w:space="0" w:color="auto"/>
              <w:right w:val="single" w:sz="4" w:space="0" w:color="auto"/>
            </w:tcBorders>
          </w:tcPr>
          <w:p w14:paraId="6E884421" w14:textId="77777777" w:rsidR="00704715" w:rsidRPr="00704715" w:rsidRDefault="00704715" w:rsidP="00704715">
            <w:pPr>
              <w:pStyle w:val="Default"/>
              <w:rPr>
                <w:sz w:val="23"/>
                <w:szCs w:val="23"/>
              </w:rPr>
            </w:pPr>
            <w:r w:rsidRPr="00704715">
              <w:rPr>
                <w:sz w:val="23"/>
                <w:szCs w:val="23"/>
              </w:rPr>
              <w:t xml:space="preserve">To consider the recruitment process for Grounds Maintenance Operative position in particular </w:t>
            </w:r>
          </w:p>
          <w:p w14:paraId="7CAA9DF2" w14:textId="77777777" w:rsidR="00704715" w:rsidRPr="00704715" w:rsidRDefault="00704715" w:rsidP="00704715">
            <w:pPr>
              <w:pStyle w:val="Default"/>
              <w:numPr>
                <w:ilvl w:val="0"/>
                <w:numId w:val="8"/>
              </w:numPr>
              <w:rPr>
                <w:sz w:val="23"/>
                <w:szCs w:val="23"/>
              </w:rPr>
            </w:pPr>
            <w:r w:rsidRPr="00704715">
              <w:rPr>
                <w:sz w:val="23"/>
                <w:szCs w:val="23"/>
              </w:rPr>
              <w:t xml:space="preserve">To </w:t>
            </w:r>
            <w:r w:rsidRPr="00704715">
              <w:rPr>
                <w:b/>
                <w:bCs/>
                <w:sz w:val="23"/>
                <w:szCs w:val="23"/>
              </w:rPr>
              <w:t xml:space="preserve">appoint </w:t>
            </w:r>
            <w:r w:rsidRPr="00704715">
              <w:rPr>
                <w:sz w:val="23"/>
                <w:szCs w:val="23"/>
              </w:rPr>
              <w:t xml:space="preserve">shortlisting and interview panel and agree power be delegated to make appointment. </w:t>
            </w:r>
          </w:p>
          <w:p w14:paraId="387A45C6" w14:textId="77777777" w:rsidR="00704715" w:rsidRPr="00704715" w:rsidRDefault="00704715" w:rsidP="00704715">
            <w:pPr>
              <w:pStyle w:val="Default"/>
              <w:numPr>
                <w:ilvl w:val="0"/>
                <w:numId w:val="8"/>
              </w:numPr>
              <w:rPr>
                <w:sz w:val="23"/>
                <w:szCs w:val="23"/>
              </w:rPr>
            </w:pPr>
            <w:r w:rsidRPr="00704715">
              <w:rPr>
                <w:sz w:val="23"/>
                <w:szCs w:val="23"/>
              </w:rPr>
              <w:t xml:space="preserve">To </w:t>
            </w:r>
            <w:r w:rsidRPr="00704715">
              <w:rPr>
                <w:b/>
                <w:bCs/>
                <w:sz w:val="23"/>
                <w:szCs w:val="23"/>
              </w:rPr>
              <w:t xml:space="preserve">confirm </w:t>
            </w:r>
            <w:r w:rsidRPr="00704715">
              <w:rPr>
                <w:sz w:val="23"/>
                <w:szCs w:val="23"/>
              </w:rPr>
              <w:t xml:space="preserve">the terms and conditions to be offered to the new post holder. </w:t>
            </w:r>
          </w:p>
          <w:p w14:paraId="7A69BC55" w14:textId="45D39652" w:rsidR="00704715" w:rsidRPr="00704715" w:rsidRDefault="00704715" w:rsidP="00704715">
            <w:pPr>
              <w:spacing w:after="160" w:line="240" w:lineRule="auto"/>
              <w:ind w:firstLine="0"/>
              <w:rPr>
                <w:b/>
                <w:color w:val="auto"/>
                <w:sz w:val="23"/>
                <w:szCs w:val="23"/>
              </w:rPr>
            </w:pPr>
            <w:r w:rsidRPr="00704715">
              <w:rPr>
                <w:b/>
                <w:bCs/>
                <w:sz w:val="23"/>
                <w:szCs w:val="23"/>
              </w:rPr>
              <w:t>Paper D</w:t>
            </w:r>
          </w:p>
        </w:tc>
        <w:tc>
          <w:tcPr>
            <w:tcW w:w="4514" w:type="dxa"/>
            <w:tcBorders>
              <w:top w:val="single" w:sz="4" w:space="0" w:color="auto"/>
              <w:left w:val="single" w:sz="4" w:space="0" w:color="auto"/>
              <w:bottom w:val="single" w:sz="4" w:space="0" w:color="auto"/>
              <w:right w:val="single" w:sz="4" w:space="0" w:color="auto"/>
            </w:tcBorders>
          </w:tcPr>
          <w:p w14:paraId="3E8EA967" w14:textId="54DA2DA0" w:rsidR="00593117" w:rsidRDefault="00593117" w:rsidP="00704715">
            <w:pPr>
              <w:spacing w:after="160" w:line="240" w:lineRule="auto"/>
              <w:ind w:left="1" w:firstLine="0"/>
              <w:rPr>
                <w:color w:val="auto"/>
                <w:sz w:val="23"/>
                <w:szCs w:val="23"/>
              </w:rPr>
            </w:pPr>
            <w:r w:rsidRPr="00E71F2B">
              <w:rPr>
                <w:color w:val="auto"/>
                <w:sz w:val="23"/>
                <w:szCs w:val="23"/>
              </w:rPr>
              <w:t xml:space="preserve">The Committee </w:t>
            </w:r>
            <w:r w:rsidRPr="00593117">
              <w:rPr>
                <w:b/>
                <w:bCs/>
                <w:color w:val="auto"/>
                <w:sz w:val="23"/>
                <w:szCs w:val="23"/>
              </w:rPr>
              <w:t xml:space="preserve">resolved </w:t>
            </w:r>
            <w:r>
              <w:rPr>
                <w:color w:val="auto"/>
                <w:sz w:val="23"/>
                <w:szCs w:val="23"/>
              </w:rPr>
              <w:t>to: -</w:t>
            </w:r>
          </w:p>
          <w:p w14:paraId="08E83897" w14:textId="77777777" w:rsidR="00704715" w:rsidRDefault="00593117" w:rsidP="00704715">
            <w:pPr>
              <w:spacing w:after="160" w:line="240" w:lineRule="auto"/>
              <w:ind w:left="1" w:firstLine="0"/>
              <w:rPr>
                <w:sz w:val="23"/>
                <w:szCs w:val="23"/>
              </w:rPr>
            </w:pPr>
            <w:r w:rsidRPr="00593117">
              <w:rPr>
                <w:color w:val="auto"/>
                <w:sz w:val="23"/>
                <w:szCs w:val="23"/>
              </w:rPr>
              <w:t xml:space="preserve">a) Appoint Cllr Plastow, Cllr Woolley as reserve, the Operations Manager and Grounds Maintenance Team Leader to the </w:t>
            </w:r>
            <w:r w:rsidRPr="00593117">
              <w:rPr>
                <w:sz w:val="23"/>
                <w:szCs w:val="23"/>
              </w:rPr>
              <w:t>shortlisting</w:t>
            </w:r>
            <w:r w:rsidRPr="00704715">
              <w:rPr>
                <w:sz w:val="23"/>
                <w:szCs w:val="23"/>
              </w:rPr>
              <w:t xml:space="preserve"> and interview panel and agree</w:t>
            </w:r>
            <w:r>
              <w:rPr>
                <w:sz w:val="23"/>
                <w:szCs w:val="23"/>
              </w:rPr>
              <w:t>d</w:t>
            </w:r>
            <w:r w:rsidRPr="00704715">
              <w:rPr>
                <w:sz w:val="23"/>
                <w:szCs w:val="23"/>
              </w:rPr>
              <w:t xml:space="preserve"> power be delegated to make </w:t>
            </w:r>
            <w:r>
              <w:rPr>
                <w:sz w:val="23"/>
                <w:szCs w:val="23"/>
              </w:rPr>
              <w:t xml:space="preserve">an </w:t>
            </w:r>
            <w:r w:rsidRPr="00704715">
              <w:rPr>
                <w:sz w:val="23"/>
                <w:szCs w:val="23"/>
              </w:rPr>
              <w:t>appointment</w:t>
            </w:r>
            <w:r>
              <w:rPr>
                <w:sz w:val="23"/>
                <w:szCs w:val="23"/>
              </w:rPr>
              <w:t xml:space="preserve"> to the </w:t>
            </w:r>
            <w:r w:rsidRPr="00704715">
              <w:rPr>
                <w:sz w:val="23"/>
                <w:szCs w:val="23"/>
              </w:rPr>
              <w:t>Grounds Maintenance Operative position</w:t>
            </w:r>
            <w:r>
              <w:rPr>
                <w:sz w:val="23"/>
                <w:szCs w:val="23"/>
              </w:rPr>
              <w:t>.</w:t>
            </w:r>
          </w:p>
          <w:p w14:paraId="456B02CA" w14:textId="267CBE9D" w:rsidR="00593117" w:rsidRPr="00473A2F" w:rsidRDefault="00593117" w:rsidP="00704715">
            <w:pPr>
              <w:spacing w:after="160" w:line="240" w:lineRule="auto"/>
              <w:ind w:left="1" w:firstLine="0"/>
              <w:rPr>
                <w:color w:val="auto"/>
                <w:sz w:val="23"/>
                <w:szCs w:val="23"/>
                <w:highlight w:val="yellow"/>
              </w:rPr>
            </w:pPr>
            <w:r w:rsidRPr="00593117">
              <w:rPr>
                <w:sz w:val="23"/>
                <w:szCs w:val="23"/>
              </w:rPr>
              <w:t>b) Confirm</w:t>
            </w:r>
            <w:r w:rsidRPr="00593117">
              <w:rPr>
                <w:b/>
                <w:bCs/>
                <w:sz w:val="23"/>
                <w:szCs w:val="23"/>
              </w:rPr>
              <w:t xml:space="preserve"> </w:t>
            </w:r>
            <w:r w:rsidRPr="00593117">
              <w:rPr>
                <w:sz w:val="23"/>
                <w:szCs w:val="23"/>
              </w:rPr>
              <w:t>the terms and conditions to be offered</w:t>
            </w:r>
            <w:r w:rsidRPr="00704715">
              <w:rPr>
                <w:sz w:val="23"/>
                <w:szCs w:val="23"/>
              </w:rPr>
              <w:t xml:space="preserve"> to the new post holder</w:t>
            </w:r>
            <w:r>
              <w:rPr>
                <w:sz w:val="23"/>
                <w:szCs w:val="23"/>
              </w:rPr>
              <w:t>.</w:t>
            </w:r>
          </w:p>
        </w:tc>
        <w:tc>
          <w:tcPr>
            <w:tcW w:w="2345" w:type="dxa"/>
            <w:tcBorders>
              <w:top w:val="single" w:sz="4" w:space="0" w:color="auto"/>
              <w:left w:val="single" w:sz="4" w:space="0" w:color="auto"/>
              <w:bottom w:val="single" w:sz="4" w:space="0" w:color="auto"/>
              <w:right w:val="single" w:sz="4" w:space="0" w:color="auto"/>
            </w:tcBorders>
          </w:tcPr>
          <w:p w14:paraId="3556C73D" w14:textId="76861A06" w:rsidR="00704715" w:rsidRPr="00593117" w:rsidRDefault="00593117" w:rsidP="00704715">
            <w:pPr>
              <w:spacing w:after="160" w:line="240" w:lineRule="auto"/>
              <w:ind w:left="1" w:firstLine="0"/>
              <w:rPr>
                <w:color w:val="auto"/>
                <w:sz w:val="23"/>
                <w:szCs w:val="23"/>
              </w:rPr>
            </w:pPr>
            <w:r>
              <w:rPr>
                <w:b/>
                <w:bCs/>
                <w:color w:val="auto"/>
                <w:sz w:val="23"/>
                <w:szCs w:val="23"/>
              </w:rPr>
              <w:t>DC</w:t>
            </w:r>
            <w:r>
              <w:rPr>
                <w:color w:val="auto"/>
                <w:sz w:val="23"/>
                <w:szCs w:val="23"/>
              </w:rPr>
              <w:t xml:space="preserve"> to arrange shortlisting and interview dates.</w:t>
            </w:r>
          </w:p>
        </w:tc>
        <w:tc>
          <w:tcPr>
            <w:tcW w:w="2734" w:type="dxa"/>
            <w:tcBorders>
              <w:top w:val="single" w:sz="4" w:space="0" w:color="auto"/>
              <w:left w:val="single" w:sz="4" w:space="0" w:color="auto"/>
              <w:bottom w:val="single" w:sz="4" w:space="0" w:color="auto"/>
              <w:right w:val="single" w:sz="4" w:space="0" w:color="auto"/>
            </w:tcBorders>
          </w:tcPr>
          <w:p w14:paraId="5D26506A" w14:textId="77777777" w:rsidR="00704715" w:rsidRPr="00473A2F" w:rsidRDefault="00704715" w:rsidP="00704715">
            <w:pPr>
              <w:spacing w:after="1" w:line="240" w:lineRule="auto"/>
              <w:ind w:left="1" w:firstLine="0"/>
              <w:rPr>
                <w:i/>
                <w:iCs/>
                <w:color w:val="auto"/>
                <w:sz w:val="23"/>
                <w:szCs w:val="23"/>
              </w:rPr>
            </w:pPr>
          </w:p>
        </w:tc>
      </w:tr>
      <w:tr w:rsidR="00704715" w:rsidRPr="00473A2F" w14:paraId="7157997D" w14:textId="77777777" w:rsidTr="004C53FA">
        <w:trPr>
          <w:trHeight w:val="799"/>
        </w:trPr>
        <w:tc>
          <w:tcPr>
            <w:tcW w:w="1823" w:type="dxa"/>
            <w:tcBorders>
              <w:top w:val="single" w:sz="4" w:space="0" w:color="auto"/>
              <w:left w:val="single" w:sz="4" w:space="0" w:color="auto"/>
              <w:bottom w:val="single" w:sz="4" w:space="0" w:color="auto"/>
              <w:right w:val="single" w:sz="4" w:space="0" w:color="auto"/>
            </w:tcBorders>
          </w:tcPr>
          <w:p w14:paraId="1643D0D7" w14:textId="3CD102AA" w:rsidR="00704715" w:rsidRPr="00704715" w:rsidRDefault="00704715" w:rsidP="00704715">
            <w:pPr>
              <w:spacing w:after="1" w:line="240" w:lineRule="auto"/>
              <w:ind w:firstLine="0"/>
              <w:rPr>
                <w:bCs/>
                <w:color w:val="auto"/>
                <w:sz w:val="23"/>
                <w:szCs w:val="23"/>
              </w:rPr>
            </w:pPr>
            <w:r w:rsidRPr="00704715">
              <w:rPr>
                <w:bCs/>
                <w:color w:val="auto"/>
                <w:sz w:val="23"/>
                <w:szCs w:val="23"/>
              </w:rPr>
              <w:t>PC23/084</w:t>
            </w:r>
          </w:p>
        </w:tc>
        <w:tc>
          <w:tcPr>
            <w:tcW w:w="3893" w:type="dxa"/>
            <w:tcBorders>
              <w:top w:val="single" w:sz="4" w:space="0" w:color="auto"/>
              <w:left w:val="single" w:sz="4" w:space="0" w:color="auto"/>
              <w:bottom w:val="single" w:sz="4" w:space="0" w:color="auto"/>
              <w:right w:val="single" w:sz="4" w:space="0" w:color="auto"/>
            </w:tcBorders>
          </w:tcPr>
          <w:p w14:paraId="395FF997" w14:textId="77777777" w:rsidR="00704715" w:rsidRPr="00704715" w:rsidRDefault="00704715" w:rsidP="00704715">
            <w:pPr>
              <w:spacing w:line="240" w:lineRule="auto"/>
              <w:ind w:left="1" w:firstLine="0"/>
              <w:rPr>
                <w:bCs/>
                <w:sz w:val="23"/>
                <w:szCs w:val="23"/>
              </w:rPr>
            </w:pPr>
            <w:r w:rsidRPr="00704715">
              <w:rPr>
                <w:bCs/>
                <w:sz w:val="23"/>
                <w:szCs w:val="23"/>
              </w:rPr>
              <w:t>To receive the sickness absence and holiday report and consider any potential action required.</w:t>
            </w:r>
          </w:p>
          <w:p w14:paraId="31F6FAC9" w14:textId="77777777" w:rsidR="00704715" w:rsidRPr="00704715" w:rsidRDefault="00704715" w:rsidP="00704715">
            <w:pPr>
              <w:spacing w:line="240" w:lineRule="auto"/>
              <w:ind w:left="1" w:firstLine="0"/>
              <w:rPr>
                <w:b/>
                <w:sz w:val="23"/>
                <w:szCs w:val="23"/>
              </w:rPr>
            </w:pPr>
            <w:r w:rsidRPr="00704715">
              <w:rPr>
                <w:b/>
                <w:sz w:val="23"/>
                <w:szCs w:val="23"/>
              </w:rPr>
              <w:lastRenderedPageBreak/>
              <w:t>Exclusion of Public and Press recommended due to personal nature of report.</w:t>
            </w:r>
          </w:p>
          <w:p w14:paraId="42AF95CE" w14:textId="6AFFBE32" w:rsidR="00704715" w:rsidRPr="00704715" w:rsidRDefault="00704715" w:rsidP="00704715">
            <w:pPr>
              <w:spacing w:after="160" w:line="240" w:lineRule="auto"/>
              <w:ind w:firstLine="0"/>
              <w:rPr>
                <w:b/>
                <w:color w:val="auto"/>
                <w:sz w:val="23"/>
                <w:szCs w:val="23"/>
              </w:rPr>
            </w:pPr>
            <w:r w:rsidRPr="00704715">
              <w:rPr>
                <w:b/>
                <w:bCs/>
                <w:sz w:val="23"/>
                <w:szCs w:val="23"/>
              </w:rPr>
              <w:t>Paper E</w:t>
            </w:r>
          </w:p>
        </w:tc>
        <w:tc>
          <w:tcPr>
            <w:tcW w:w="4514" w:type="dxa"/>
            <w:tcBorders>
              <w:top w:val="single" w:sz="4" w:space="0" w:color="auto"/>
              <w:left w:val="single" w:sz="4" w:space="0" w:color="auto"/>
              <w:bottom w:val="single" w:sz="4" w:space="0" w:color="auto"/>
              <w:right w:val="single" w:sz="4" w:space="0" w:color="auto"/>
            </w:tcBorders>
          </w:tcPr>
          <w:p w14:paraId="336849BB" w14:textId="1C892AB0" w:rsidR="00593117" w:rsidRDefault="00F03BC5" w:rsidP="00704715">
            <w:pPr>
              <w:spacing w:after="160" w:line="240" w:lineRule="auto"/>
              <w:ind w:left="1" w:firstLine="0"/>
              <w:rPr>
                <w:color w:val="auto"/>
                <w:sz w:val="23"/>
                <w:szCs w:val="23"/>
              </w:rPr>
            </w:pPr>
            <w:r>
              <w:rPr>
                <w:color w:val="auto"/>
                <w:sz w:val="23"/>
                <w:szCs w:val="23"/>
              </w:rPr>
              <w:lastRenderedPageBreak/>
              <w:t xml:space="preserve">Cllr Key questioned the Town Clerk’s hours as recorded and who line managed the Town Clerk. </w:t>
            </w:r>
          </w:p>
          <w:p w14:paraId="6512E789" w14:textId="2C709423" w:rsidR="00704715" w:rsidRPr="00473A2F" w:rsidRDefault="00593117" w:rsidP="00593117">
            <w:pPr>
              <w:spacing w:after="160" w:line="240" w:lineRule="auto"/>
              <w:ind w:firstLine="0"/>
              <w:rPr>
                <w:color w:val="auto"/>
                <w:sz w:val="23"/>
                <w:szCs w:val="23"/>
                <w:highlight w:val="yellow"/>
              </w:rPr>
            </w:pPr>
            <w:r w:rsidRPr="00E71F2B">
              <w:rPr>
                <w:color w:val="auto"/>
                <w:sz w:val="23"/>
                <w:szCs w:val="23"/>
              </w:rPr>
              <w:lastRenderedPageBreak/>
              <w:t xml:space="preserve">The Committee </w:t>
            </w:r>
            <w:r w:rsidRPr="00E71F2B">
              <w:rPr>
                <w:b/>
                <w:bCs/>
                <w:color w:val="auto"/>
                <w:sz w:val="23"/>
                <w:szCs w:val="23"/>
              </w:rPr>
              <w:t>noted</w:t>
            </w:r>
            <w:r w:rsidRPr="00E71F2B">
              <w:rPr>
                <w:color w:val="auto"/>
                <w:sz w:val="23"/>
                <w:szCs w:val="23"/>
              </w:rPr>
              <w:t xml:space="preserve"> the</w:t>
            </w:r>
            <w:r w:rsidRPr="00704715">
              <w:rPr>
                <w:bCs/>
                <w:sz w:val="23"/>
                <w:szCs w:val="23"/>
              </w:rPr>
              <w:t xml:space="preserve"> sickness absence and holiday report</w:t>
            </w:r>
            <w:r>
              <w:rPr>
                <w:bCs/>
                <w:sz w:val="23"/>
                <w:szCs w:val="23"/>
              </w:rPr>
              <w:t>.</w:t>
            </w:r>
          </w:p>
        </w:tc>
        <w:tc>
          <w:tcPr>
            <w:tcW w:w="2345" w:type="dxa"/>
            <w:tcBorders>
              <w:top w:val="single" w:sz="4" w:space="0" w:color="auto"/>
              <w:left w:val="single" w:sz="4" w:space="0" w:color="auto"/>
              <w:bottom w:val="single" w:sz="4" w:space="0" w:color="auto"/>
              <w:right w:val="single" w:sz="4" w:space="0" w:color="auto"/>
            </w:tcBorders>
          </w:tcPr>
          <w:p w14:paraId="21495B99" w14:textId="667C0915" w:rsidR="00704715" w:rsidRPr="00F03BC5" w:rsidRDefault="00F03BC5" w:rsidP="00704715">
            <w:pPr>
              <w:spacing w:after="160" w:line="240" w:lineRule="auto"/>
              <w:ind w:firstLine="0"/>
              <w:rPr>
                <w:color w:val="auto"/>
                <w:sz w:val="23"/>
                <w:szCs w:val="23"/>
              </w:rPr>
            </w:pPr>
            <w:r>
              <w:rPr>
                <w:b/>
                <w:bCs/>
                <w:color w:val="auto"/>
                <w:sz w:val="23"/>
                <w:szCs w:val="23"/>
              </w:rPr>
              <w:lastRenderedPageBreak/>
              <w:t xml:space="preserve">Policy Review </w:t>
            </w:r>
            <w:r w:rsidR="003B0D3F">
              <w:rPr>
                <w:b/>
                <w:bCs/>
                <w:color w:val="auto"/>
                <w:sz w:val="23"/>
                <w:szCs w:val="23"/>
              </w:rPr>
              <w:t>Working Group</w:t>
            </w:r>
            <w:r>
              <w:rPr>
                <w:b/>
                <w:bCs/>
                <w:color w:val="auto"/>
                <w:sz w:val="23"/>
                <w:szCs w:val="23"/>
              </w:rPr>
              <w:t xml:space="preserve"> </w:t>
            </w:r>
            <w:r>
              <w:rPr>
                <w:color w:val="auto"/>
                <w:sz w:val="23"/>
                <w:szCs w:val="23"/>
              </w:rPr>
              <w:t xml:space="preserve">to </w:t>
            </w:r>
            <w:proofErr w:type="gramStart"/>
            <w:r>
              <w:rPr>
                <w:color w:val="auto"/>
                <w:sz w:val="23"/>
                <w:szCs w:val="23"/>
              </w:rPr>
              <w:t>look into</w:t>
            </w:r>
            <w:proofErr w:type="gramEnd"/>
            <w:r>
              <w:rPr>
                <w:color w:val="auto"/>
                <w:sz w:val="23"/>
                <w:szCs w:val="23"/>
              </w:rPr>
              <w:t xml:space="preserve"> line management of the </w:t>
            </w:r>
            <w:r w:rsidR="00EF23D6">
              <w:rPr>
                <w:color w:val="auto"/>
                <w:sz w:val="23"/>
                <w:szCs w:val="23"/>
              </w:rPr>
              <w:lastRenderedPageBreak/>
              <w:t xml:space="preserve">line management of the </w:t>
            </w:r>
            <w:r>
              <w:rPr>
                <w:color w:val="auto"/>
                <w:sz w:val="23"/>
                <w:szCs w:val="23"/>
              </w:rPr>
              <w:t>Town Clerk when reviewing Structures and Functions.</w:t>
            </w:r>
          </w:p>
        </w:tc>
        <w:tc>
          <w:tcPr>
            <w:tcW w:w="2734" w:type="dxa"/>
            <w:tcBorders>
              <w:top w:val="single" w:sz="4" w:space="0" w:color="auto"/>
              <w:left w:val="single" w:sz="4" w:space="0" w:color="auto"/>
              <w:bottom w:val="single" w:sz="4" w:space="0" w:color="auto"/>
              <w:right w:val="single" w:sz="4" w:space="0" w:color="auto"/>
            </w:tcBorders>
          </w:tcPr>
          <w:p w14:paraId="164BB47B" w14:textId="77777777" w:rsidR="00704715" w:rsidRPr="00473A2F" w:rsidRDefault="00704715" w:rsidP="00704715">
            <w:pPr>
              <w:spacing w:after="1" w:line="240" w:lineRule="auto"/>
              <w:ind w:left="1" w:firstLine="0"/>
              <w:rPr>
                <w:i/>
                <w:iCs/>
                <w:color w:val="auto"/>
                <w:sz w:val="23"/>
                <w:szCs w:val="23"/>
              </w:rPr>
            </w:pPr>
          </w:p>
        </w:tc>
      </w:tr>
      <w:tr w:rsidR="00704715" w:rsidRPr="00473A2F" w14:paraId="2BD1DF7E" w14:textId="77777777" w:rsidTr="00AC3594">
        <w:trPr>
          <w:trHeight w:val="480"/>
        </w:trPr>
        <w:tc>
          <w:tcPr>
            <w:tcW w:w="1823" w:type="dxa"/>
            <w:tcBorders>
              <w:top w:val="single" w:sz="4" w:space="0" w:color="auto"/>
              <w:left w:val="single" w:sz="4" w:space="0" w:color="auto"/>
              <w:bottom w:val="single" w:sz="4" w:space="0" w:color="auto"/>
              <w:right w:val="single" w:sz="4" w:space="0" w:color="auto"/>
            </w:tcBorders>
          </w:tcPr>
          <w:p w14:paraId="4E3E57F1" w14:textId="70306172" w:rsidR="00704715" w:rsidRPr="00704715" w:rsidRDefault="00704715" w:rsidP="00704715">
            <w:pPr>
              <w:spacing w:after="1" w:line="240" w:lineRule="auto"/>
              <w:ind w:firstLine="0"/>
              <w:rPr>
                <w:bCs/>
                <w:color w:val="auto"/>
                <w:sz w:val="23"/>
                <w:szCs w:val="23"/>
              </w:rPr>
            </w:pPr>
            <w:r w:rsidRPr="00704715">
              <w:rPr>
                <w:bCs/>
                <w:color w:val="auto"/>
                <w:sz w:val="23"/>
                <w:szCs w:val="23"/>
              </w:rPr>
              <w:t>PC23/085</w:t>
            </w:r>
          </w:p>
        </w:tc>
        <w:tc>
          <w:tcPr>
            <w:tcW w:w="3893" w:type="dxa"/>
            <w:tcBorders>
              <w:top w:val="single" w:sz="4" w:space="0" w:color="auto"/>
              <w:left w:val="single" w:sz="4" w:space="0" w:color="auto"/>
              <w:bottom w:val="single" w:sz="4" w:space="0" w:color="auto"/>
              <w:right w:val="single" w:sz="4" w:space="0" w:color="auto"/>
            </w:tcBorders>
          </w:tcPr>
          <w:p w14:paraId="0B17582A" w14:textId="77777777" w:rsidR="00704715" w:rsidRPr="00704715" w:rsidRDefault="00704715" w:rsidP="00704715">
            <w:pPr>
              <w:spacing w:line="259" w:lineRule="auto"/>
              <w:ind w:firstLine="0"/>
              <w:rPr>
                <w:color w:val="000000" w:themeColor="text1"/>
                <w:sz w:val="23"/>
                <w:szCs w:val="23"/>
              </w:rPr>
            </w:pPr>
            <w:r w:rsidRPr="00704715">
              <w:rPr>
                <w:sz w:val="23"/>
                <w:szCs w:val="23"/>
              </w:rPr>
              <w:t xml:space="preserve">To note a report from the external HR consultant contracted to carry out an </w:t>
            </w:r>
            <w:r w:rsidRPr="00704715">
              <w:rPr>
                <w:color w:val="000000" w:themeColor="text1"/>
                <w:sz w:val="23"/>
                <w:szCs w:val="23"/>
              </w:rPr>
              <w:t>Organisational Staffing Review.</w:t>
            </w:r>
          </w:p>
          <w:p w14:paraId="199DFF94" w14:textId="77777777" w:rsidR="00704715" w:rsidRPr="00704715" w:rsidRDefault="00704715" w:rsidP="00704715">
            <w:pPr>
              <w:pStyle w:val="Default"/>
              <w:rPr>
                <w:b/>
                <w:bCs/>
                <w:sz w:val="23"/>
                <w:szCs w:val="23"/>
              </w:rPr>
            </w:pPr>
            <w:r w:rsidRPr="00704715">
              <w:rPr>
                <w:b/>
                <w:bCs/>
                <w:sz w:val="23"/>
                <w:szCs w:val="23"/>
              </w:rPr>
              <w:t xml:space="preserve">Exclusion of Public and Press recommended due to the personal nature of the matter under discussion. </w:t>
            </w:r>
          </w:p>
          <w:p w14:paraId="20AB41C2" w14:textId="5D628CB5" w:rsidR="00704715" w:rsidRPr="00704715" w:rsidRDefault="00704715" w:rsidP="00704715">
            <w:pPr>
              <w:spacing w:after="160" w:line="240" w:lineRule="auto"/>
              <w:ind w:left="1" w:hanging="1"/>
              <w:rPr>
                <w:bCs/>
                <w:color w:val="auto"/>
                <w:sz w:val="23"/>
                <w:szCs w:val="23"/>
              </w:rPr>
            </w:pPr>
            <w:r w:rsidRPr="00704715">
              <w:rPr>
                <w:b/>
                <w:bCs/>
                <w:color w:val="000000" w:themeColor="text1"/>
                <w:sz w:val="23"/>
                <w:szCs w:val="23"/>
              </w:rPr>
              <w:t>Paper F</w:t>
            </w:r>
          </w:p>
        </w:tc>
        <w:tc>
          <w:tcPr>
            <w:tcW w:w="4514" w:type="dxa"/>
            <w:tcBorders>
              <w:top w:val="single" w:sz="4" w:space="0" w:color="auto"/>
              <w:left w:val="single" w:sz="4" w:space="0" w:color="auto"/>
              <w:bottom w:val="single" w:sz="4" w:space="0" w:color="auto"/>
              <w:right w:val="single" w:sz="4" w:space="0" w:color="auto"/>
            </w:tcBorders>
          </w:tcPr>
          <w:p w14:paraId="2C427F30" w14:textId="4C397AC6" w:rsidR="00593117" w:rsidRDefault="00F03BC5" w:rsidP="00704715">
            <w:pPr>
              <w:spacing w:after="160" w:line="240" w:lineRule="auto"/>
              <w:ind w:left="1" w:firstLine="0"/>
              <w:rPr>
                <w:color w:val="auto"/>
                <w:sz w:val="23"/>
                <w:szCs w:val="23"/>
              </w:rPr>
            </w:pPr>
            <w:r>
              <w:rPr>
                <w:color w:val="auto"/>
                <w:sz w:val="23"/>
                <w:szCs w:val="23"/>
              </w:rPr>
              <w:t>Members felt that the report was incomplete because not all members had been interviewed when all staff had been questioned.</w:t>
            </w:r>
          </w:p>
          <w:p w14:paraId="65067695" w14:textId="187F787B" w:rsidR="00704715" w:rsidRPr="00473A2F" w:rsidRDefault="00593117" w:rsidP="00704715">
            <w:pPr>
              <w:spacing w:after="160" w:line="240" w:lineRule="auto"/>
              <w:ind w:left="1" w:firstLine="0"/>
              <w:rPr>
                <w:color w:val="FF0000"/>
                <w:sz w:val="23"/>
                <w:szCs w:val="23"/>
                <w:highlight w:val="yellow"/>
              </w:rPr>
            </w:pPr>
            <w:r w:rsidRPr="00E71F2B">
              <w:rPr>
                <w:color w:val="auto"/>
                <w:sz w:val="23"/>
                <w:szCs w:val="23"/>
              </w:rPr>
              <w:t xml:space="preserve">The Committee </w:t>
            </w:r>
            <w:r w:rsidRPr="00E71F2B">
              <w:rPr>
                <w:b/>
                <w:bCs/>
                <w:color w:val="auto"/>
                <w:sz w:val="23"/>
                <w:szCs w:val="23"/>
              </w:rPr>
              <w:t>noted</w:t>
            </w:r>
            <w:r w:rsidRPr="00E71F2B">
              <w:rPr>
                <w:color w:val="auto"/>
                <w:sz w:val="23"/>
                <w:szCs w:val="23"/>
              </w:rPr>
              <w:t xml:space="preserve"> the</w:t>
            </w:r>
            <w:r>
              <w:rPr>
                <w:color w:val="auto"/>
                <w:sz w:val="23"/>
                <w:szCs w:val="23"/>
              </w:rPr>
              <w:t xml:space="preserve"> </w:t>
            </w:r>
            <w:r w:rsidRPr="00704715">
              <w:rPr>
                <w:color w:val="000000" w:themeColor="text1"/>
                <w:sz w:val="23"/>
                <w:szCs w:val="23"/>
              </w:rPr>
              <w:t>Organisational Staffing Review</w:t>
            </w:r>
            <w:r>
              <w:rPr>
                <w:color w:val="000000" w:themeColor="text1"/>
                <w:sz w:val="23"/>
                <w:szCs w:val="23"/>
              </w:rPr>
              <w:t xml:space="preserve"> as a first draft and further work</w:t>
            </w:r>
            <w:r w:rsidR="00F03BC5">
              <w:rPr>
                <w:color w:val="000000" w:themeColor="text1"/>
                <w:sz w:val="23"/>
                <w:szCs w:val="23"/>
              </w:rPr>
              <w:t xml:space="preserve"> would be required.</w:t>
            </w:r>
          </w:p>
        </w:tc>
        <w:tc>
          <w:tcPr>
            <w:tcW w:w="2345" w:type="dxa"/>
            <w:tcBorders>
              <w:top w:val="single" w:sz="4" w:space="0" w:color="auto"/>
              <w:left w:val="single" w:sz="4" w:space="0" w:color="auto"/>
              <w:bottom w:val="single" w:sz="4" w:space="0" w:color="auto"/>
              <w:right w:val="single" w:sz="4" w:space="0" w:color="auto"/>
            </w:tcBorders>
          </w:tcPr>
          <w:p w14:paraId="44001A6E" w14:textId="7ED3D144" w:rsidR="00704715" w:rsidRPr="00473A2F" w:rsidRDefault="002850AC" w:rsidP="00704715">
            <w:pPr>
              <w:spacing w:after="160" w:line="240" w:lineRule="auto"/>
              <w:ind w:left="1" w:firstLine="0"/>
              <w:rPr>
                <w:color w:val="FF0000"/>
                <w:sz w:val="23"/>
                <w:szCs w:val="23"/>
              </w:rPr>
            </w:pPr>
            <w:r w:rsidRPr="00473A2F">
              <w:rPr>
                <w:color w:val="auto"/>
                <w:sz w:val="23"/>
                <w:szCs w:val="23"/>
              </w:rPr>
              <w:t>N/A</w:t>
            </w:r>
          </w:p>
        </w:tc>
        <w:tc>
          <w:tcPr>
            <w:tcW w:w="2734" w:type="dxa"/>
            <w:tcBorders>
              <w:top w:val="single" w:sz="4" w:space="0" w:color="auto"/>
              <w:left w:val="single" w:sz="4" w:space="0" w:color="auto"/>
              <w:bottom w:val="single" w:sz="4" w:space="0" w:color="auto"/>
              <w:right w:val="single" w:sz="4" w:space="0" w:color="auto"/>
            </w:tcBorders>
          </w:tcPr>
          <w:p w14:paraId="5302C1CE" w14:textId="47DB6B14" w:rsidR="00704715" w:rsidRPr="00473A2F" w:rsidRDefault="00704715" w:rsidP="00704715">
            <w:pPr>
              <w:spacing w:after="1" w:line="240" w:lineRule="auto"/>
              <w:ind w:left="1" w:firstLine="0"/>
              <w:rPr>
                <w:i/>
                <w:iCs/>
                <w:color w:val="auto"/>
                <w:sz w:val="23"/>
                <w:szCs w:val="23"/>
              </w:rPr>
            </w:pPr>
          </w:p>
        </w:tc>
      </w:tr>
      <w:tr w:rsidR="00704715" w:rsidRPr="00473A2F" w14:paraId="279F7465" w14:textId="77777777" w:rsidTr="004C53FA">
        <w:trPr>
          <w:trHeight w:val="799"/>
        </w:trPr>
        <w:tc>
          <w:tcPr>
            <w:tcW w:w="1823" w:type="dxa"/>
            <w:tcBorders>
              <w:top w:val="single" w:sz="4" w:space="0" w:color="auto"/>
              <w:left w:val="single" w:sz="4" w:space="0" w:color="auto"/>
              <w:bottom w:val="single" w:sz="4" w:space="0" w:color="auto"/>
              <w:right w:val="single" w:sz="4" w:space="0" w:color="auto"/>
            </w:tcBorders>
          </w:tcPr>
          <w:p w14:paraId="2D77AE94" w14:textId="2B366096" w:rsidR="00704715" w:rsidRPr="00704715" w:rsidRDefault="00704715" w:rsidP="00704715">
            <w:pPr>
              <w:spacing w:after="1" w:line="240" w:lineRule="auto"/>
              <w:ind w:firstLine="0"/>
              <w:rPr>
                <w:bCs/>
                <w:color w:val="FF0000"/>
                <w:sz w:val="23"/>
                <w:szCs w:val="23"/>
              </w:rPr>
            </w:pPr>
            <w:r w:rsidRPr="00704715">
              <w:rPr>
                <w:bCs/>
                <w:color w:val="auto"/>
                <w:sz w:val="23"/>
                <w:szCs w:val="23"/>
              </w:rPr>
              <w:t>PC23/086</w:t>
            </w:r>
          </w:p>
        </w:tc>
        <w:tc>
          <w:tcPr>
            <w:tcW w:w="3893" w:type="dxa"/>
            <w:tcBorders>
              <w:top w:val="single" w:sz="4" w:space="0" w:color="auto"/>
              <w:left w:val="single" w:sz="4" w:space="0" w:color="auto"/>
              <w:bottom w:val="single" w:sz="4" w:space="0" w:color="auto"/>
              <w:right w:val="single" w:sz="4" w:space="0" w:color="auto"/>
            </w:tcBorders>
          </w:tcPr>
          <w:p w14:paraId="602432AE" w14:textId="77777777" w:rsidR="00704715" w:rsidRPr="00704715" w:rsidRDefault="00704715" w:rsidP="00704715">
            <w:pPr>
              <w:spacing w:line="240" w:lineRule="auto"/>
              <w:ind w:left="1" w:firstLine="0"/>
              <w:rPr>
                <w:bCs/>
                <w:color w:val="auto"/>
                <w:sz w:val="23"/>
                <w:szCs w:val="23"/>
              </w:rPr>
            </w:pPr>
            <w:r w:rsidRPr="00704715">
              <w:rPr>
                <w:bCs/>
                <w:color w:val="auto"/>
                <w:sz w:val="23"/>
                <w:szCs w:val="23"/>
              </w:rPr>
              <w:t xml:space="preserve">To </w:t>
            </w:r>
            <w:r w:rsidRPr="00704715">
              <w:rPr>
                <w:b/>
                <w:color w:val="auto"/>
                <w:sz w:val="23"/>
                <w:szCs w:val="23"/>
              </w:rPr>
              <w:t>consider</w:t>
            </w:r>
            <w:r w:rsidRPr="00704715">
              <w:rPr>
                <w:bCs/>
                <w:color w:val="auto"/>
                <w:sz w:val="23"/>
                <w:szCs w:val="23"/>
              </w:rPr>
              <w:t xml:space="preserve"> recommending to full Council additional cost for the independent HR consultant’s attendance to conduct additional interviews with more members of the council with the option to extend the interviews to new members of staff. </w:t>
            </w:r>
          </w:p>
          <w:p w14:paraId="09D99A8C" w14:textId="67B93565" w:rsidR="00704715" w:rsidRPr="00704715" w:rsidRDefault="00704715" w:rsidP="00704715">
            <w:pPr>
              <w:spacing w:after="160" w:line="240" w:lineRule="auto"/>
              <w:ind w:firstLine="0"/>
              <w:rPr>
                <w:bCs/>
                <w:color w:val="FF0000"/>
                <w:sz w:val="23"/>
                <w:szCs w:val="23"/>
              </w:rPr>
            </w:pPr>
            <w:r w:rsidRPr="00704715">
              <w:rPr>
                <w:b/>
                <w:sz w:val="23"/>
                <w:szCs w:val="23"/>
              </w:rPr>
              <w:t>Paper G</w:t>
            </w:r>
          </w:p>
        </w:tc>
        <w:tc>
          <w:tcPr>
            <w:tcW w:w="4514" w:type="dxa"/>
            <w:tcBorders>
              <w:top w:val="single" w:sz="4" w:space="0" w:color="auto"/>
              <w:left w:val="single" w:sz="4" w:space="0" w:color="auto"/>
              <w:bottom w:val="single" w:sz="4" w:space="0" w:color="auto"/>
              <w:right w:val="single" w:sz="4" w:space="0" w:color="auto"/>
            </w:tcBorders>
          </w:tcPr>
          <w:p w14:paraId="7C0A9145" w14:textId="729DC8AE" w:rsidR="00704715" w:rsidRPr="002850AC" w:rsidRDefault="00682A62" w:rsidP="00704715">
            <w:pPr>
              <w:spacing w:after="160" w:line="240" w:lineRule="auto"/>
              <w:ind w:firstLine="0"/>
              <w:rPr>
                <w:color w:val="auto"/>
                <w:sz w:val="23"/>
                <w:szCs w:val="23"/>
              </w:rPr>
            </w:pPr>
            <w:r w:rsidRPr="002850AC">
              <w:rPr>
                <w:color w:val="auto"/>
                <w:sz w:val="23"/>
                <w:szCs w:val="23"/>
              </w:rPr>
              <w:t xml:space="preserve">The Committee </w:t>
            </w:r>
            <w:r w:rsidR="00B71598" w:rsidRPr="0050079B">
              <w:rPr>
                <w:b/>
                <w:bCs/>
                <w:color w:val="auto"/>
              </w:rPr>
              <w:t xml:space="preserve">resolved </w:t>
            </w:r>
            <w:r w:rsidR="00B71598">
              <w:rPr>
                <w:b/>
                <w:bCs/>
                <w:color w:val="auto"/>
              </w:rPr>
              <w:t xml:space="preserve">to </w:t>
            </w:r>
            <w:r w:rsidR="00B71598" w:rsidRPr="00483F13">
              <w:rPr>
                <w:b/>
                <w:bCs/>
                <w:color w:val="auto"/>
              </w:rPr>
              <w:t>recommend</w:t>
            </w:r>
            <w:r w:rsidR="00B71598" w:rsidRPr="0050079B">
              <w:rPr>
                <w:color w:val="auto"/>
              </w:rPr>
              <w:t xml:space="preserve"> </w:t>
            </w:r>
            <w:r w:rsidR="00B71598">
              <w:rPr>
                <w:color w:val="auto"/>
              </w:rPr>
              <w:t>to Full Council making</w:t>
            </w:r>
            <w:r w:rsidR="00B71598" w:rsidRPr="0050079B">
              <w:rPr>
                <w:color w:val="auto"/>
              </w:rPr>
              <w:t xml:space="preserve"> </w:t>
            </w:r>
            <w:r w:rsidRPr="002850AC">
              <w:rPr>
                <w:color w:val="auto"/>
                <w:sz w:val="23"/>
                <w:szCs w:val="23"/>
              </w:rPr>
              <w:t>a budget virement of £3,000 from 1000/1 Employee costs, Gross Salary to 2070/9 Administration, Governance Support</w:t>
            </w:r>
            <w:r w:rsidR="003B0D3F">
              <w:rPr>
                <w:color w:val="auto"/>
                <w:sz w:val="23"/>
                <w:szCs w:val="23"/>
              </w:rPr>
              <w:t xml:space="preserve"> to fund </w:t>
            </w:r>
            <w:r w:rsidR="002850AC" w:rsidRPr="002850AC">
              <w:rPr>
                <w:bCs/>
                <w:color w:val="auto"/>
                <w:sz w:val="23"/>
                <w:szCs w:val="23"/>
              </w:rPr>
              <w:t>the independent HR consultant’s attendance to conduct additional interviews with more members of the Council with the option to extend the interviews to new members of staff.</w:t>
            </w:r>
          </w:p>
        </w:tc>
        <w:tc>
          <w:tcPr>
            <w:tcW w:w="2345" w:type="dxa"/>
            <w:tcBorders>
              <w:top w:val="single" w:sz="4" w:space="0" w:color="auto"/>
              <w:left w:val="single" w:sz="4" w:space="0" w:color="auto"/>
              <w:bottom w:val="single" w:sz="4" w:space="0" w:color="auto"/>
              <w:right w:val="single" w:sz="4" w:space="0" w:color="auto"/>
            </w:tcBorders>
          </w:tcPr>
          <w:p w14:paraId="3C740EE9" w14:textId="5ECD2DFA" w:rsidR="00704715" w:rsidRPr="002850AC" w:rsidRDefault="003B0D3F" w:rsidP="00704715">
            <w:pPr>
              <w:spacing w:after="1" w:line="240" w:lineRule="auto"/>
              <w:ind w:left="1" w:firstLine="0"/>
              <w:rPr>
                <w:color w:val="auto"/>
                <w:sz w:val="23"/>
                <w:szCs w:val="23"/>
              </w:rPr>
            </w:pPr>
            <w:r>
              <w:rPr>
                <w:b/>
                <w:bCs/>
                <w:color w:val="auto"/>
                <w:sz w:val="23"/>
                <w:szCs w:val="23"/>
              </w:rPr>
              <w:t>T</w:t>
            </w:r>
            <w:r w:rsidR="002850AC" w:rsidRPr="002850AC">
              <w:rPr>
                <w:b/>
                <w:bCs/>
                <w:color w:val="auto"/>
                <w:sz w:val="23"/>
                <w:szCs w:val="23"/>
              </w:rPr>
              <w:t>C</w:t>
            </w:r>
            <w:r w:rsidR="002850AC" w:rsidRPr="002850AC">
              <w:rPr>
                <w:color w:val="auto"/>
                <w:sz w:val="23"/>
                <w:szCs w:val="23"/>
              </w:rPr>
              <w:t xml:space="preserve"> to include on FC agenda.</w:t>
            </w:r>
          </w:p>
        </w:tc>
        <w:tc>
          <w:tcPr>
            <w:tcW w:w="2734" w:type="dxa"/>
            <w:tcBorders>
              <w:top w:val="single" w:sz="4" w:space="0" w:color="auto"/>
              <w:left w:val="single" w:sz="4" w:space="0" w:color="auto"/>
              <w:bottom w:val="single" w:sz="4" w:space="0" w:color="auto"/>
              <w:right w:val="single" w:sz="4" w:space="0" w:color="auto"/>
            </w:tcBorders>
          </w:tcPr>
          <w:p w14:paraId="4B6CCA73" w14:textId="3166D3F8" w:rsidR="00704715" w:rsidRPr="00473A2F" w:rsidRDefault="00704715" w:rsidP="00704715">
            <w:pPr>
              <w:spacing w:after="1" w:line="240" w:lineRule="auto"/>
              <w:ind w:left="1" w:firstLine="0"/>
              <w:rPr>
                <w:i/>
                <w:iCs/>
                <w:color w:val="FF0000"/>
                <w:sz w:val="23"/>
                <w:szCs w:val="23"/>
              </w:rPr>
            </w:pPr>
          </w:p>
        </w:tc>
      </w:tr>
      <w:tr w:rsidR="00704715" w:rsidRPr="00473A2F" w14:paraId="0D368CDB" w14:textId="77777777" w:rsidTr="004C53FA">
        <w:trPr>
          <w:trHeight w:val="452"/>
        </w:trPr>
        <w:tc>
          <w:tcPr>
            <w:tcW w:w="1823" w:type="dxa"/>
            <w:tcBorders>
              <w:top w:val="single" w:sz="4" w:space="0" w:color="auto"/>
              <w:left w:val="single" w:sz="4" w:space="0" w:color="auto"/>
              <w:bottom w:val="single" w:sz="4" w:space="0" w:color="auto"/>
              <w:right w:val="single" w:sz="4" w:space="0" w:color="auto"/>
            </w:tcBorders>
          </w:tcPr>
          <w:p w14:paraId="2B411FA2" w14:textId="47424B04" w:rsidR="00704715" w:rsidRPr="00704715" w:rsidRDefault="00704715" w:rsidP="00704715">
            <w:pPr>
              <w:spacing w:after="1" w:line="240" w:lineRule="auto"/>
              <w:ind w:firstLine="0"/>
              <w:rPr>
                <w:bCs/>
                <w:color w:val="FF0000"/>
                <w:sz w:val="23"/>
                <w:szCs w:val="23"/>
              </w:rPr>
            </w:pPr>
            <w:r w:rsidRPr="00704715">
              <w:rPr>
                <w:bCs/>
                <w:color w:val="auto"/>
                <w:sz w:val="23"/>
                <w:szCs w:val="23"/>
              </w:rPr>
              <w:t>PC23/087</w:t>
            </w:r>
          </w:p>
        </w:tc>
        <w:tc>
          <w:tcPr>
            <w:tcW w:w="3893" w:type="dxa"/>
            <w:tcBorders>
              <w:top w:val="single" w:sz="4" w:space="0" w:color="auto"/>
              <w:left w:val="single" w:sz="4" w:space="0" w:color="auto"/>
              <w:bottom w:val="single" w:sz="4" w:space="0" w:color="auto"/>
              <w:right w:val="single" w:sz="4" w:space="0" w:color="auto"/>
            </w:tcBorders>
          </w:tcPr>
          <w:p w14:paraId="5544C4CC" w14:textId="77777777" w:rsidR="00704715" w:rsidRPr="00704715" w:rsidRDefault="00704715" w:rsidP="00704715">
            <w:pPr>
              <w:pStyle w:val="Default"/>
              <w:rPr>
                <w:sz w:val="23"/>
                <w:szCs w:val="23"/>
              </w:rPr>
            </w:pPr>
            <w:r w:rsidRPr="00704715">
              <w:rPr>
                <w:sz w:val="23"/>
                <w:szCs w:val="23"/>
              </w:rPr>
              <w:t xml:space="preserve">To consider the recruitment process for Allotments Officer position in particular </w:t>
            </w:r>
          </w:p>
          <w:p w14:paraId="4A3EB8F9" w14:textId="77777777" w:rsidR="00704715" w:rsidRPr="00704715" w:rsidRDefault="00704715" w:rsidP="00381F8D">
            <w:pPr>
              <w:pStyle w:val="Default"/>
              <w:numPr>
                <w:ilvl w:val="0"/>
                <w:numId w:val="11"/>
              </w:numPr>
              <w:ind w:left="476" w:hanging="283"/>
              <w:rPr>
                <w:sz w:val="23"/>
                <w:szCs w:val="23"/>
              </w:rPr>
            </w:pPr>
            <w:r w:rsidRPr="00704715">
              <w:rPr>
                <w:sz w:val="23"/>
                <w:szCs w:val="23"/>
              </w:rPr>
              <w:t xml:space="preserve">To </w:t>
            </w:r>
            <w:r w:rsidRPr="00704715">
              <w:rPr>
                <w:b/>
                <w:bCs/>
                <w:sz w:val="23"/>
                <w:szCs w:val="23"/>
              </w:rPr>
              <w:t xml:space="preserve">approve </w:t>
            </w:r>
            <w:r w:rsidRPr="00704715">
              <w:rPr>
                <w:sz w:val="23"/>
                <w:szCs w:val="23"/>
              </w:rPr>
              <w:t xml:space="preserve">recruitment pack and associated job description, person specification and job advert to start the recruitment process. </w:t>
            </w:r>
          </w:p>
          <w:p w14:paraId="634B13C1" w14:textId="77777777" w:rsidR="00704715" w:rsidRPr="00704715" w:rsidRDefault="00704715" w:rsidP="00381F8D">
            <w:pPr>
              <w:pStyle w:val="Default"/>
              <w:numPr>
                <w:ilvl w:val="0"/>
                <w:numId w:val="11"/>
              </w:numPr>
              <w:ind w:left="476" w:hanging="283"/>
              <w:rPr>
                <w:sz w:val="23"/>
                <w:szCs w:val="23"/>
              </w:rPr>
            </w:pPr>
            <w:r w:rsidRPr="00704715">
              <w:rPr>
                <w:sz w:val="23"/>
                <w:szCs w:val="23"/>
              </w:rPr>
              <w:lastRenderedPageBreak/>
              <w:t xml:space="preserve">To </w:t>
            </w:r>
            <w:r w:rsidRPr="00704715">
              <w:rPr>
                <w:b/>
                <w:bCs/>
                <w:sz w:val="23"/>
                <w:szCs w:val="23"/>
              </w:rPr>
              <w:t xml:space="preserve">appoint </w:t>
            </w:r>
            <w:r w:rsidRPr="00704715">
              <w:rPr>
                <w:sz w:val="23"/>
                <w:szCs w:val="23"/>
              </w:rPr>
              <w:t xml:space="preserve">shortlisting and interview panel and agree power be delegated to agree appointment. </w:t>
            </w:r>
          </w:p>
          <w:p w14:paraId="5241B126" w14:textId="77777777" w:rsidR="00704715" w:rsidRPr="00704715" w:rsidRDefault="00704715" w:rsidP="00381F8D">
            <w:pPr>
              <w:pStyle w:val="Default"/>
              <w:numPr>
                <w:ilvl w:val="0"/>
                <w:numId w:val="11"/>
              </w:numPr>
              <w:ind w:left="476" w:hanging="283"/>
              <w:rPr>
                <w:sz w:val="23"/>
                <w:szCs w:val="23"/>
              </w:rPr>
            </w:pPr>
            <w:r w:rsidRPr="00704715">
              <w:rPr>
                <w:sz w:val="23"/>
                <w:szCs w:val="23"/>
              </w:rPr>
              <w:t xml:space="preserve">To </w:t>
            </w:r>
            <w:r w:rsidRPr="00704715">
              <w:rPr>
                <w:b/>
                <w:bCs/>
                <w:sz w:val="23"/>
                <w:szCs w:val="23"/>
              </w:rPr>
              <w:t xml:space="preserve">confirm </w:t>
            </w:r>
            <w:r w:rsidRPr="00704715">
              <w:rPr>
                <w:sz w:val="23"/>
                <w:szCs w:val="23"/>
              </w:rPr>
              <w:t xml:space="preserve">the terms and conditions to be offered to the new post holder. </w:t>
            </w:r>
          </w:p>
          <w:p w14:paraId="18615BE7" w14:textId="3D35D712" w:rsidR="00704715" w:rsidRPr="00704715" w:rsidRDefault="00704715" w:rsidP="00704715">
            <w:pPr>
              <w:pStyle w:val="Heading1111"/>
              <w:numPr>
                <w:ilvl w:val="0"/>
                <w:numId w:val="0"/>
              </w:numPr>
              <w:spacing w:after="160"/>
              <w:rPr>
                <w:rFonts w:ascii="Arial" w:hAnsi="Arial" w:cs="Arial"/>
                <w:b/>
                <w:color w:val="FF0000"/>
                <w:sz w:val="23"/>
                <w:szCs w:val="23"/>
              </w:rPr>
            </w:pPr>
            <w:r w:rsidRPr="00704715">
              <w:rPr>
                <w:rFonts w:ascii="Arial" w:hAnsi="Arial" w:cs="Arial"/>
                <w:b/>
                <w:bCs/>
                <w:sz w:val="23"/>
                <w:szCs w:val="23"/>
              </w:rPr>
              <w:t>Paper H</w:t>
            </w:r>
          </w:p>
        </w:tc>
        <w:tc>
          <w:tcPr>
            <w:tcW w:w="4514" w:type="dxa"/>
            <w:tcBorders>
              <w:top w:val="single" w:sz="4" w:space="0" w:color="auto"/>
              <w:left w:val="single" w:sz="4" w:space="0" w:color="auto"/>
              <w:bottom w:val="single" w:sz="4" w:space="0" w:color="auto"/>
              <w:right w:val="single" w:sz="4" w:space="0" w:color="auto"/>
            </w:tcBorders>
          </w:tcPr>
          <w:p w14:paraId="12D09EF1" w14:textId="33E386F0" w:rsidR="00664BDF" w:rsidRDefault="00664BDF" w:rsidP="00664BDF">
            <w:pPr>
              <w:spacing w:after="160" w:line="240" w:lineRule="auto"/>
              <w:ind w:left="1" w:firstLine="0"/>
              <w:rPr>
                <w:color w:val="auto"/>
                <w:sz w:val="23"/>
                <w:szCs w:val="23"/>
              </w:rPr>
            </w:pPr>
            <w:r w:rsidRPr="00E71F2B">
              <w:rPr>
                <w:color w:val="auto"/>
                <w:sz w:val="23"/>
                <w:szCs w:val="23"/>
              </w:rPr>
              <w:lastRenderedPageBreak/>
              <w:t xml:space="preserve">The Committee </w:t>
            </w:r>
            <w:r w:rsidRPr="00593117">
              <w:rPr>
                <w:b/>
                <w:bCs/>
                <w:color w:val="auto"/>
                <w:sz w:val="23"/>
                <w:szCs w:val="23"/>
              </w:rPr>
              <w:t xml:space="preserve">resolved </w:t>
            </w:r>
            <w:r>
              <w:rPr>
                <w:color w:val="auto"/>
                <w:sz w:val="23"/>
                <w:szCs w:val="23"/>
              </w:rPr>
              <w:t>to: -</w:t>
            </w:r>
          </w:p>
          <w:p w14:paraId="3ABC7656" w14:textId="12FA935F" w:rsidR="00664BDF" w:rsidRDefault="00664BDF" w:rsidP="00381F8D">
            <w:pPr>
              <w:spacing w:after="160" w:line="240" w:lineRule="auto"/>
              <w:ind w:left="560" w:hanging="283"/>
              <w:rPr>
                <w:color w:val="auto"/>
                <w:sz w:val="23"/>
                <w:szCs w:val="23"/>
              </w:rPr>
            </w:pPr>
            <w:r>
              <w:rPr>
                <w:color w:val="auto"/>
                <w:sz w:val="23"/>
                <w:szCs w:val="23"/>
              </w:rPr>
              <w:t xml:space="preserve">a) </w:t>
            </w:r>
            <w:r w:rsidR="00381F8D">
              <w:rPr>
                <w:color w:val="auto"/>
                <w:sz w:val="23"/>
                <w:szCs w:val="23"/>
              </w:rPr>
              <w:t>A</w:t>
            </w:r>
            <w:r w:rsidR="00381F8D" w:rsidRPr="00381F8D">
              <w:rPr>
                <w:sz w:val="23"/>
                <w:szCs w:val="23"/>
              </w:rPr>
              <w:t>pprove</w:t>
            </w:r>
            <w:r w:rsidR="00381F8D" w:rsidRPr="00704715">
              <w:rPr>
                <w:b/>
                <w:bCs/>
                <w:sz w:val="23"/>
                <w:szCs w:val="23"/>
              </w:rPr>
              <w:t xml:space="preserve"> </w:t>
            </w:r>
            <w:r w:rsidR="00381F8D" w:rsidRPr="00704715">
              <w:rPr>
                <w:sz w:val="23"/>
                <w:szCs w:val="23"/>
              </w:rPr>
              <w:t>recruitment pack and associated job description, person specification and job advert</w:t>
            </w:r>
            <w:r w:rsidR="00381F8D">
              <w:rPr>
                <w:sz w:val="23"/>
                <w:szCs w:val="23"/>
              </w:rPr>
              <w:t>.</w:t>
            </w:r>
          </w:p>
          <w:p w14:paraId="686E3E5E" w14:textId="0A84C1FB" w:rsidR="00664BDF" w:rsidRDefault="00664BDF" w:rsidP="00381F8D">
            <w:pPr>
              <w:spacing w:after="160" w:line="240" w:lineRule="auto"/>
              <w:ind w:left="560" w:hanging="283"/>
              <w:rPr>
                <w:sz w:val="23"/>
                <w:szCs w:val="23"/>
              </w:rPr>
            </w:pPr>
            <w:r>
              <w:rPr>
                <w:color w:val="auto"/>
                <w:sz w:val="23"/>
                <w:szCs w:val="23"/>
              </w:rPr>
              <w:t>b</w:t>
            </w:r>
            <w:r w:rsidRPr="00593117">
              <w:rPr>
                <w:color w:val="auto"/>
                <w:sz w:val="23"/>
                <w:szCs w:val="23"/>
              </w:rPr>
              <w:t xml:space="preserve">) </w:t>
            </w:r>
            <w:r w:rsidR="00381F8D">
              <w:rPr>
                <w:color w:val="auto"/>
                <w:sz w:val="23"/>
                <w:szCs w:val="23"/>
              </w:rPr>
              <w:t xml:space="preserve"> </w:t>
            </w:r>
            <w:r w:rsidRPr="00593117">
              <w:rPr>
                <w:color w:val="auto"/>
                <w:sz w:val="23"/>
                <w:szCs w:val="23"/>
              </w:rPr>
              <w:t>Appoint Cllr</w:t>
            </w:r>
            <w:r w:rsidR="00381F8D">
              <w:rPr>
                <w:color w:val="auto"/>
                <w:sz w:val="23"/>
                <w:szCs w:val="23"/>
              </w:rPr>
              <w:t>s</w:t>
            </w:r>
            <w:r w:rsidRPr="00593117">
              <w:rPr>
                <w:color w:val="auto"/>
                <w:sz w:val="23"/>
                <w:szCs w:val="23"/>
              </w:rPr>
              <w:t xml:space="preserve"> </w:t>
            </w:r>
            <w:r w:rsidR="00381F8D">
              <w:rPr>
                <w:color w:val="auto"/>
                <w:sz w:val="23"/>
                <w:szCs w:val="23"/>
              </w:rPr>
              <w:t xml:space="preserve">Davies and </w:t>
            </w:r>
            <w:r w:rsidRPr="00593117">
              <w:rPr>
                <w:color w:val="auto"/>
                <w:sz w:val="23"/>
                <w:szCs w:val="23"/>
              </w:rPr>
              <w:t xml:space="preserve">Plastow, Cllr Woolley as reserve, the Operations Manager and Grounds </w:t>
            </w:r>
            <w:r w:rsidRPr="00593117">
              <w:rPr>
                <w:color w:val="auto"/>
                <w:sz w:val="23"/>
                <w:szCs w:val="23"/>
              </w:rPr>
              <w:lastRenderedPageBreak/>
              <w:t xml:space="preserve">Maintenance Team Leader to the </w:t>
            </w:r>
            <w:r w:rsidRPr="00593117">
              <w:rPr>
                <w:sz w:val="23"/>
                <w:szCs w:val="23"/>
              </w:rPr>
              <w:t>shortlisting</w:t>
            </w:r>
            <w:r w:rsidRPr="00704715">
              <w:rPr>
                <w:sz w:val="23"/>
                <w:szCs w:val="23"/>
              </w:rPr>
              <w:t xml:space="preserve"> and interview panel and agree</w:t>
            </w:r>
            <w:r>
              <w:rPr>
                <w:sz w:val="23"/>
                <w:szCs w:val="23"/>
              </w:rPr>
              <w:t>d</w:t>
            </w:r>
            <w:r w:rsidRPr="00704715">
              <w:rPr>
                <w:sz w:val="23"/>
                <w:szCs w:val="23"/>
              </w:rPr>
              <w:t xml:space="preserve"> power be delegated to make </w:t>
            </w:r>
            <w:r>
              <w:rPr>
                <w:sz w:val="23"/>
                <w:szCs w:val="23"/>
              </w:rPr>
              <w:t xml:space="preserve">an </w:t>
            </w:r>
            <w:r w:rsidRPr="00704715">
              <w:rPr>
                <w:sz w:val="23"/>
                <w:szCs w:val="23"/>
              </w:rPr>
              <w:t>appointment</w:t>
            </w:r>
            <w:r>
              <w:rPr>
                <w:sz w:val="23"/>
                <w:szCs w:val="23"/>
              </w:rPr>
              <w:t xml:space="preserve"> to the </w:t>
            </w:r>
            <w:r w:rsidRPr="00704715">
              <w:rPr>
                <w:sz w:val="23"/>
                <w:szCs w:val="23"/>
              </w:rPr>
              <w:t>Grounds Maintenance Operative position</w:t>
            </w:r>
            <w:r>
              <w:rPr>
                <w:sz w:val="23"/>
                <w:szCs w:val="23"/>
              </w:rPr>
              <w:t>.</w:t>
            </w:r>
          </w:p>
          <w:p w14:paraId="6A0F5D2B" w14:textId="60B5A764" w:rsidR="00704715" w:rsidRPr="00704715" w:rsidRDefault="00664BDF" w:rsidP="00381F8D">
            <w:pPr>
              <w:spacing w:after="160" w:line="240" w:lineRule="auto"/>
              <w:ind w:left="560" w:hanging="283"/>
              <w:rPr>
                <w:color w:val="auto"/>
                <w:sz w:val="23"/>
                <w:szCs w:val="23"/>
              </w:rPr>
            </w:pPr>
            <w:r>
              <w:rPr>
                <w:sz w:val="23"/>
                <w:szCs w:val="23"/>
              </w:rPr>
              <w:t>c</w:t>
            </w:r>
            <w:r w:rsidRPr="00593117">
              <w:rPr>
                <w:sz w:val="23"/>
                <w:szCs w:val="23"/>
              </w:rPr>
              <w:t>) Confirm</w:t>
            </w:r>
            <w:r w:rsidRPr="00593117">
              <w:rPr>
                <w:b/>
                <w:bCs/>
                <w:sz w:val="23"/>
                <w:szCs w:val="23"/>
              </w:rPr>
              <w:t xml:space="preserve"> </w:t>
            </w:r>
            <w:r w:rsidRPr="00593117">
              <w:rPr>
                <w:sz w:val="23"/>
                <w:szCs w:val="23"/>
              </w:rPr>
              <w:t>the terms and conditions to be offered</w:t>
            </w:r>
            <w:r w:rsidRPr="00704715">
              <w:rPr>
                <w:sz w:val="23"/>
                <w:szCs w:val="23"/>
              </w:rPr>
              <w:t xml:space="preserve"> to the new post holder</w:t>
            </w:r>
            <w:r>
              <w:rPr>
                <w:sz w:val="23"/>
                <w:szCs w:val="23"/>
              </w:rPr>
              <w:t>.</w:t>
            </w:r>
          </w:p>
        </w:tc>
        <w:tc>
          <w:tcPr>
            <w:tcW w:w="2345" w:type="dxa"/>
            <w:tcBorders>
              <w:top w:val="single" w:sz="4" w:space="0" w:color="auto"/>
              <w:left w:val="single" w:sz="4" w:space="0" w:color="auto"/>
              <w:bottom w:val="single" w:sz="4" w:space="0" w:color="auto"/>
              <w:right w:val="single" w:sz="4" w:space="0" w:color="auto"/>
            </w:tcBorders>
          </w:tcPr>
          <w:p w14:paraId="72E684B0" w14:textId="3164785D" w:rsidR="00381F8D" w:rsidRPr="00381F8D" w:rsidRDefault="00381F8D" w:rsidP="00704715">
            <w:pPr>
              <w:spacing w:after="160" w:line="240" w:lineRule="auto"/>
              <w:ind w:left="1" w:firstLine="0"/>
              <w:rPr>
                <w:color w:val="auto"/>
                <w:sz w:val="23"/>
                <w:szCs w:val="23"/>
              </w:rPr>
            </w:pPr>
            <w:r>
              <w:rPr>
                <w:b/>
                <w:bCs/>
                <w:color w:val="auto"/>
                <w:sz w:val="23"/>
                <w:szCs w:val="23"/>
              </w:rPr>
              <w:lastRenderedPageBreak/>
              <w:t xml:space="preserve">ASO </w:t>
            </w:r>
            <w:r>
              <w:rPr>
                <w:color w:val="auto"/>
                <w:sz w:val="23"/>
                <w:szCs w:val="23"/>
              </w:rPr>
              <w:t>to advertise the post.</w:t>
            </w:r>
          </w:p>
          <w:p w14:paraId="6A7639EC" w14:textId="116BE2BF" w:rsidR="00704715" w:rsidRPr="00473A2F" w:rsidRDefault="00381F8D" w:rsidP="00704715">
            <w:pPr>
              <w:spacing w:after="160" w:line="240" w:lineRule="auto"/>
              <w:ind w:left="1" w:firstLine="0"/>
              <w:rPr>
                <w:color w:val="FF0000"/>
                <w:sz w:val="23"/>
                <w:szCs w:val="23"/>
              </w:rPr>
            </w:pPr>
            <w:r>
              <w:rPr>
                <w:b/>
                <w:bCs/>
                <w:color w:val="auto"/>
                <w:sz w:val="23"/>
                <w:szCs w:val="23"/>
              </w:rPr>
              <w:t>DC</w:t>
            </w:r>
            <w:r>
              <w:rPr>
                <w:color w:val="auto"/>
                <w:sz w:val="23"/>
                <w:szCs w:val="23"/>
              </w:rPr>
              <w:t xml:space="preserve"> to arrange shortlisting and interview dates.</w:t>
            </w:r>
          </w:p>
        </w:tc>
        <w:tc>
          <w:tcPr>
            <w:tcW w:w="2734" w:type="dxa"/>
            <w:tcBorders>
              <w:top w:val="single" w:sz="4" w:space="0" w:color="auto"/>
              <w:left w:val="single" w:sz="4" w:space="0" w:color="auto"/>
              <w:bottom w:val="single" w:sz="4" w:space="0" w:color="auto"/>
              <w:right w:val="single" w:sz="4" w:space="0" w:color="auto"/>
            </w:tcBorders>
          </w:tcPr>
          <w:p w14:paraId="549903E0" w14:textId="6745C4E5" w:rsidR="00704715" w:rsidRPr="00473A2F" w:rsidRDefault="00704715" w:rsidP="00704715">
            <w:pPr>
              <w:spacing w:after="1" w:line="240" w:lineRule="auto"/>
              <w:ind w:left="1" w:firstLine="0"/>
              <w:rPr>
                <w:i/>
                <w:iCs/>
                <w:color w:val="FF0000"/>
                <w:sz w:val="19"/>
                <w:szCs w:val="19"/>
              </w:rPr>
            </w:pPr>
          </w:p>
        </w:tc>
      </w:tr>
      <w:tr w:rsidR="00704715" w:rsidRPr="00473A2F" w14:paraId="5293DD98" w14:textId="77777777" w:rsidTr="004C53FA">
        <w:trPr>
          <w:trHeight w:val="452"/>
        </w:trPr>
        <w:tc>
          <w:tcPr>
            <w:tcW w:w="1823" w:type="dxa"/>
            <w:tcBorders>
              <w:top w:val="single" w:sz="4" w:space="0" w:color="auto"/>
              <w:left w:val="single" w:sz="4" w:space="0" w:color="auto"/>
              <w:bottom w:val="single" w:sz="4" w:space="0" w:color="auto"/>
              <w:right w:val="single" w:sz="4" w:space="0" w:color="auto"/>
            </w:tcBorders>
          </w:tcPr>
          <w:p w14:paraId="788DC9BE" w14:textId="5588A654" w:rsidR="00704715" w:rsidRPr="00704715" w:rsidRDefault="00704715" w:rsidP="00704715">
            <w:pPr>
              <w:spacing w:after="1" w:line="240" w:lineRule="auto"/>
              <w:ind w:firstLine="0"/>
              <w:rPr>
                <w:bCs/>
                <w:color w:val="auto"/>
                <w:sz w:val="23"/>
                <w:szCs w:val="23"/>
              </w:rPr>
            </w:pPr>
            <w:r w:rsidRPr="00704715">
              <w:rPr>
                <w:bCs/>
                <w:color w:val="auto"/>
                <w:sz w:val="23"/>
                <w:szCs w:val="23"/>
              </w:rPr>
              <w:t>PC23/088</w:t>
            </w:r>
          </w:p>
        </w:tc>
        <w:tc>
          <w:tcPr>
            <w:tcW w:w="3893" w:type="dxa"/>
            <w:tcBorders>
              <w:top w:val="single" w:sz="4" w:space="0" w:color="auto"/>
              <w:left w:val="single" w:sz="4" w:space="0" w:color="auto"/>
              <w:bottom w:val="single" w:sz="4" w:space="0" w:color="auto"/>
              <w:right w:val="single" w:sz="4" w:space="0" w:color="auto"/>
            </w:tcBorders>
          </w:tcPr>
          <w:p w14:paraId="7661C7B8" w14:textId="77777777" w:rsidR="00704715" w:rsidRPr="00704715" w:rsidRDefault="00704715" w:rsidP="00704715">
            <w:pPr>
              <w:ind w:firstLine="0"/>
              <w:rPr>
                <w:sz w:val="23"/>
                <w:szCs w:val="23"/>
              </w:rPr>
            </w:pPr>
            <w:r w:rsidRPr="00704715">
              <w:rPr>
                <w:sz w:val="23"/>
                <w:szCs w:val="23"/>
              </w:rPr>
              <w:t>To consider first draft budget requirements for 2023/24.</w:t>
            </w:r>
          </w:p>
          <w:p w14:paraId="2037CA91" w14:textId="77777777" w:rsidR="00704715" w:rsidRPr="00704715" w:rsidRDefault="00704715" w:rsidP="00704715">
            <w:pPr>
              <w:suppressAutoHyphens/>
              <w:autoSpaceDN w:val="0"/>
              <w:rPr>
                <w:sz w:val="23"/>
                <w:szCs w:val="23"/>
              </w:rPr>
            </w:pPr>
            <w:r w:rsidRPr="00704715">
              <w:rPr>
                <w:sz w:val="23"/>
                <w:szCs w:val="23"/>
              </w:rPr>
              <w:t xml:space="preserve">The following specific budgetary areas are considered as part of the Committee’s remit: </w:t>
            </w:r>
          </w:p>
          <w:p w14:paraId="1762E5BC" w14:textId="77777777" w:rsidR="00704715" w:rsidRPr="00704715" w:rsidRDefault="00704715" w:rsidP="00704715">
            <w:pPr>
              <w:pStyle w:val="ListParagraph"/>
              <w:numPr>
                <w:ilvl w:val="0"/>
                <w:numId w:val="12"/>
              </w:numPr>
              <w:tabs>
                <w:tab w:val="clear" w:pos="-1800"/>
              </w:tabs>
              <w:suppressAutoHyphens/>
              <w:autoSpaceDN w:val="0"/>
              <w:spacing w:line="240" w:lineRule="auto"/>
              <w:rPr>
                <w:sz w:val="23"/>
                <w:szCs w:val="23"/>
              </w:rPr>
            </w:pPr>
            <w:r w:rsidRPr="00704715">
              <w:rPr>
                <w:sz w:val="23"/>
                <w:szCs w:val="23"/>
              </w:rPr>
              <w:t>Employee Costs</w:t>
            </w:r>
          </w:p>
          <w:p w14:paraId="728170BC" w14:textId="48141498" w:rsidR="00704715" w:rsidRPr="00704715" w:rsidRDefault="00704715" w:rsidP="00704715">
            <w:pPr>
              <w:pStyle w:val="Default"/>
              <w:spacing w:after="160"/>
              <w:rPr>
                <w:sz w:val="23"/>
                <w:szCs w:val="23"/>
              </w:rPr>
            </w:pPr>
            <w:r w:rsidRPr="00704715">
              <w:rPr>
                <w:b/>
                <w:sz w:val="23"/>
                <w:szCs w:val="23"/>
              </w:rPr>
              <w:t>Paper I</w:t>
            </w:r>
          </w:p>
        </w:tc>
        <w:tc>
          <w:tcPr>
            <w:tcW w:w="4514" w:type="dxa"/>
            <w:tcBorders>
              <w:top w:val="single" w:sz="4" w:space="0" w:color="auto"/>
              <w:left w:val="single" w:sz="4" w:space="0" w:color="auto"/>
              <w:bottom w:val="single" w:sz="4" w:space="0" w:color="auto"/>
              <w:right w:val="single" w:sz="4" w:space="0" w:color="auto"/>
            </w:tcBorders>
          </w:tcPr>
          <w:p w14:paraId="6ACEE018" w14:textId="5E69CF34" w:rsidR="00704715" w:rsidRPr="00473A2F" w:rsidRDefault="002850AC" w:rsidP="00704715">
            <w:pPr>
              <w:spacing w:after="160" w:line="240" w:lineRule="auto"/>
              <w:ind w:left="1" w:firstLine="0"/>
              <w:rPr>
                <w:color w:val="auto"/>
                <w:sz w:val="23"/>
                <w:szCs w:val="23"/>
              </w:rPr>
            </w:pPr>
            <w:r w:rsidRPr="00E71F2B">
              <w:rPr>
                <w:color w:val="auto"/>
                <w:sz w:val="23"/>
                <w:szCs w:val="23"/>
              </w:rPr>
              <w:t xml:space="preserve">The Committee </w:t>
            </w:r>
            <w:r w:rsidRPr="00E71F2B">
              <w:rPr>
                <w:b/>
                <w:bCs/>
                <w:color w:val="auto"/>
                <w:sz w:val="23"/>
                <w:szCs w:val="23"/>
              </w:rPr>
              <w:t>noted</w:t>
            </w:r>
            <w:r w:rsidRPr="00E71F2B">
              <w:rPr>
                <w:color w:val="auto"/>
                <w:sz w:val="23"/>
                <w:szCs w:val="23"/>
              </w:rPr>
              <w:t xml:space="preserve"> the</w:t>
            </w:r>
            <w:r>
              <w:rPr>
                <w:color w:val="auto"/>
                <w:sz w:val="23"/>
                <w:szCs w:val="23"/>
              </w:rPr>
              <w:t xml:space="preserve"> </w:t>
            </w:r>
            <w:r w:rsidRPr="00704715">
              <w:rPr>
                <w:sz w:val="23"/>
                <w:szCs w:val="23"/>
              </w:rPr>
              <w:t>first draft</w:t>
            </w:r>
            <w:r>
              <w:rPr>
                <w:sz w:val="23"/>
                <w:szCs w:val="23"/>
              </w:rPr>
              <w:t xml:space="preserve"> of the employee costs </w:t>
            </w:r>
            <w:r w:rsidRPr="00704715">
              <w:rPr>
                <w:sz w:val="23"/>
                <w:szCs w:val="23"/>
              </w:rPr>
              <w:t>budget requirements for 2023/24</w:t>
            </w:r>
            <w:r>
              <w:rPr>
                <w:sz w:val="23"/>
                <w:szCs w:val="23"/>
              </w:rPr>
              <w:t xml:space="preserve"> incorporating the </w:t>
            </w:r>
            <w:r w:rsidRPr="00704715">
              <w:rPr>
                <w:color w:val="000000" w:themeColor="text1"/>
                <w:sz w:val="23"/>
                <w:szCs w:val="23"/>
              </w:rPr>
              <w:t>Organisational Staffing Review</w:t>
            </w:r>
            <w:r>
              <w:rPr>
                <w:color w:val="000000" w:themeColor="text1"/>
                <w:sz w:val="23"/>
                <w:szCs w:val="23"/>
              </w:rPr>
              <w:t xml:space="preserve"> recommendations. Members were advised that the GM Seasonal position c</w:t>
            </w:r>
            <w:r w:rsidR="003B0D3F">
              <w:rPr>
                <w:color w:val="000000" w:themeColor="text1"/>
                <w:sz w:val="23"/>
                <w:szCs w:val="23"/>
              </w:rPr>
              <w:t>ould</w:t>
            </w:r>
            <w:r>
              <w:rPr>
                <w:color w:val="000000" w:themeColor="text1"/>
                <w:sz w:val="23"/>
                <w:szCs w:val="23"/>
              </w:rPr>
              <w:t xml:space="preserve"> now be removed. Members requested a second draft at the next meeting removing the Projects Officer and Modern Apprentice</w:t>
            </w:r>
            <w:r w:rsidR="003B0D3F">
              <w:rPr>
                <w:color w:val="000000" w:themeColor="text1"/>
                <w:sz w:val="23"/>
                <w:szCs w:val="23"/>
              </w:rPr>
              <w:t xml:space="preserve"> positions</w:t>
            </w:r>
            <w:r>
              <w:rPr>
                <w:color w:val="000000" w:themeColor="text1"/>
                <w:sz w:val="23"/>
                <w:szCs w:val="23"/>
              </w:rPr>
              <w:t>.</w:t>
            </w:r>
          </w:p>
        </w:tc>
        <w:tc>
          <w:tcPr>
            <w:tcW w:w="2345" w:type="dxa"/>
            <w:tcBorders>
              <w:top w:val="single" w:sz="4" w:space="0" w:color="auto"/>
              <w:left w:val="single" w:sz="4" w:space="0" w:color="auto"/>
              <w:bottom w:val="single" w:sz="4" w:space="0" w:color="auto"/>
              <w:right w:val="single" w:sz="4" w:space="0" w:color="auto"/>
            </w:tcBorders>
          </w:tcPr>
          <w:p w14:paraId="1D77E60B" w14:textId="239AEB7A" w:rsidR="00704715" w:rsidRPr="002850AC" w:rsidRDefault="002850AC" w:rsidP="00704715">
            <w:pPr>
              <w:spacing w:after="160" w:line="240" w:lineRule="auto"/>
              <w:ind w:left="1" w:firstLine="0"/>
              <w:rPr>
                <w:color w:val="auto"/>
                <w:sz w:val="23"/>
                <w:szCs w:val="23"/>
              </w:rPr>
            </w:pPr>
            <w:r>
              <w:rPr>
                <w:b/>
                <w:bCs/>
                <w:color w:val="auto"/>
                <w:sz w:val="23"/>
                <w:szCs w:val="23"/>
              </w:rPr>
              <w:t xml:space="preserve">DC&amp;RFO </w:t>
            </w:r>
            <w:r>
              <w:rPr>
                <w:color w:val="auto"/>
                <w:sz w:val="23"/>
                <w:szCs w:val="23"/>
              </w:rPr>
              <w:t>to produce second draft for the next meeting.</w:t>
            </w:r>
          </w:p>
        </w:tc>
        <w:tc>
          <w:tcPr>
            <w:tcW w:w="2734" w:type="dxa"/>
            <w:tcBorders>
              <w:top w:val="single" w:sz="4" w:space="0" w:color="auto"/>
              <w:left w:val="single" w:sz="4" w:space="0" w:color="auto"/>
              <w:bottom w:val="single" w:sz="4" w:space="0" w:color="auto"/>
              <w:right w:val="single" w:sz="4" w:space="0" w:color="auto"/>
            </w:tcBorders>
          </w:tcPr>
          <w:p w14:paraId="1BC0E813" w14:textId="77777777" w:rsidR="00704715" w:rsidRPr="00473A2F" w:rsidRDefault="00704715" w:rsidP="00704715">
            <w:pPr>
              <w:spacing w:after="1" w:line="240" w:lineRule="auto"/>
              <w:ind w:left="1" w:firstLine="0"/>
              <w:rPr>
                <w:i/>
                <w:iCs/>
                <w:color w:val="auto"/>
                <w:sz w:val="19"/>
                <w:szCs w:val="19"/>
              </w:rPr>
            </w:pPr>
          </w:p>
        </w:tc>
      </w:tr>
      <w:tr w:rsidR="00704715" w:rsidRPr="00473A2F" w14:paraId="51FD3EC8" w14:textId="77777777" w:rsidTr="004C53FA">
        <w:trPr>
          <w:trHeight w:val="452"/>
        </w:trPr>
        <w:tc>
          <w:tcPr>
            <w:tcW w:w="1823" w:type="dxa"/>
            <w:tcBorders>
              <w:top w:val="single" w:sz="4" w:space="0" w:color="auto"/>
              <w:left w:val="single" w:sz="4" w:space="0" w:color="auto"/>
              <w:bottom w:val="single" w:sz="4" w:space="0" w:color="auto"/>
              <w:right w:val="single" w:sz="4" w:space="0" w:color="auto"/>
            </w:tcBorders>
          </w:tcPr>
          <w:p w14:paraId="28B2F9BA" w14:textId="6CEF5687" w:rsidR="00704715" w:rsidRPr="00704715" w:rsidRDefault="00704715" w:rsidP="00704715">
            <w:pPr>
              <w:spacing w:after="1" w:line="240" w:lineRule="auto"/>
              <w:ind w:firstLine="0"/>
              <w:rPr>
                <w:bCs/>
                <w:color w:val="auto"/>
                <w:sz w:val="23"/>
                <w:szCs w:val="23"/>
              </w:rPr>
            </w:pPr>
            <w:r w:rsidRPr="00704715">
              <w:rPr>
                <w:bCs/>
                <w:color w:val="auto"/>
                <w:sz w:val="23"/>
                <w:szCs w:val="23"/>
              </w:rPr>
              <w:t>PC23/089</w:t>
            </w:r>
          </w:p>
        </w:tc>
        <w:tc>
          <w:tcPr>
            <w:tcW w:w="3893" w:type="dxa"/>
            <w:tcBorders>
              <w:top w:val="single" w:sz="4" w:space="0" w:color="auto"/>
              <w:left w:val="single" w:sz="4" w:space="0" w:color="auto"/>
              <w:bottom w:val="single" w:sz="4" w:space="0" w:color="auto"/>
              <w:right w:val="single" w:sz="4" w:space="0" w:color="auto"/>
            </w:tcBorders>
          </w:tcPr>
          <w:p w14:paraId="72714861" w14:textId="77777777" w:rsidR="00704715" w:rsidRPr="00473A2F" w:rsidRDefault="00704715" w:rsidP="00704715">
            <w:pPr>
              <w:spacing w:line="240" w:lineRule="auto"/>
              <w:ind w:firstLine="0"/>
              <w:rPr>
                <w:b/>
                <w:color w:val="auto"/>
                <w:sz w:val="23"/>
                <w:szCs w:val="23"/>
              </w:rPr>
            </w:pPr>
            <w:r w:rsidRPr="00473A2F">
              <w:rPr>
                <w:b/>
                <w:color w:val="auto"/>
                <w:sz w:val="23"/>
                <w:szCs w:val="23"/>
              </w:rPr>
              <w:t>Items of notification</w:t>
            </w:r>
          </w:p>
          <w:p w14:paraId="5F653E96" w14:textId="7EF29A5C" w:rsidR="00704715" w:rsidRPr="00473A2F" w:rsidRDefault="00704715" w:rsidP="00704715">
            <w:pPr>
              <w:spacing w:after="160" w:line="240" w:lineRule="auto"/>
              <w:ind w:firstLine="0"/>
              <w:rPr>
                <w:bCs/>
                <w:color w:val="auto"/>
                <w:sz w:val="22"/>
                <w:szCs w:val="22"/>
              </w:rPr>
            </w:pPr>
            <w:r w:rsidRPr="00473A2F">
              <w:rPr>
                <w:bCs/>
                <w:color w:val="auto"/>
                <w:sz w:val="23"/>
                <w:szCs w:val="23"/>
              </w:rPr>
              <w:t xml:space="preserve">To receive any items for notification to be included on a future agenda – for information only </w:t>
            </w:r>
          </w:p>
        </w:tc>
        <w:tc>
          <w:tcPr>
            <w:tcW w:w="4514" w:type="dxa"/>
            <w:tcBorders>
              <w:top w:val="single" w:sz="4" w:space="0" w:color="auto"/>
              <w:left w:val="single" w:sz="4" w:space="0" w:color="auto"/>
              <w:bottom w:val="single" w:sz="4" w:space="0" w:color="auto"/>
              <w:right w:val="single" w:sz="4" w:space="0" w:color="auto"/>
            </w:tcBorders>
          </w:tcPr>
          <w:p w14:paraId="7A84C7D1" w14:textId="5DFA1517" w:rsidR="003B0D3F" w:rsidRPr="003B0D3F" w:rsidRDefault="003B0D3F" w:rsidP="003B0D3F">
            <w:pPr>
              <w:pStyle w:val="ListParagraph"/>
              <w:numPr>
                <w:ilvl w:val="0"/>
                <w:numId w:val="12"/>
              </w:numPr>
              <w:spacing w:after="160" w:line="240" w:lineRule="auto"/>
              <w:rPr>
                <w:bCs/>
                <w:color w:val="auto"/>
                <w:sz w:val="23"/>
                <w:szCs w:val="23"/>
              </w:rPr>
            </w:pPr>
            <w:r w:rsidRPr="003B0D3F">
              <w:rPr>
                <w:bCs/>
                <w:color w:val="auto"/>
                <w:sz w:val="23"/>
                <w:szCs w:val="23"/>
              </w:rPr>
              <w:t>Organisational Review Report</w:t>
            </w:r>
          </w:p>
          <w:p w14:paraId="4A1EE306" w14:textId="69AF05F7" w:rsidR="00704715" w:rsidRPr="003B0D3F" w:rsidRDefault="003B0D3F" w:rsidP="003B0D3F">
            <w:pPr>
              <w:pStyle w:val="ListParagraph"/>
              <w:numPr>
                <w:ilvl w:val="0"/>
                <w:numId w:val="12"/>
              </w:numPr>
              <w:spacing w:after="160" w:line="240" w:lineRule="auto"/>
              <w:rPr>
                <w:color w:val="auto"/>
                <w:sz w:val="22"/>
                <w:szCs w:val="22"/>
              </w:rPr>
            </w:pPr>
            <w:r w:rsidRPr="003B0D3F">
              <w:rPr>
                <w:bCs/>
                <w:color w:val="auto"/>
                <w:sz w:val="23"/>
                <w:szCs w:val="23"/>
              </w:rPr>
              <w:t>Report from Policy Review Working Group</w:t>
            </w:r>
          </w:p>
        </w:tc>
        <w:tc>
          <w:tcPr>
            <w:tcW w:w="2345" w:type="dxa"/>
            <w:tcBorders>
              <w:top w:val="single" w:sz="4" w:space="0" w:color="auto"/>
              <w:left w:val="single" w:sz="4" w:space="0" w:color="auto"/>
              <w:bottom w:val="single" w:sz="4" w:space="0" w:color="auto"/>
              <w:right w:val="single" w:sz="4" w:space="0" w:color="auto"/>
            </w:tcBorders>
          </w:tcPr>
          <w:p w14:paraId="1DF8318D" w14:textId="1AFCC538" w:rsidR="00704715" w:rsidRPr="00473A2F" w:rsidRDefault="00704715" w:rsidP="00704715">
            <w:pPr>
              <w:spacing w:after="160" w:line="240" w:lineRule="auto"/>
              <w:ind w:left="1" w:firstLine="0"/>
              <w:rPr>
                <w:color w:val="auto"/>
                <w:sz w:val="22"/>
                <w:szCs w:val="22"/>
              </w:rPr>
            </w:pPr>
          </w:p>
        </w:tc>
        <w:tc>
          <w:tcPr>
            <w:tcW w:w="2734" w:type="dxa"/>
            <w:tcBorders>
              <w:top w:val="single" w:sz="4" w:space="0" w:color="auto"/>
              <w:left w:val="single" w:sz="4" w:space="0" w:color="auto"/>
              <w:bottom w:val="single" w:sz="4" w:space="0" w:color="auto"/>
              <w:right w:val="single" w:sz="4" w:space="0" w:color="auto"/>
            </w:tcBorders>
          </w:tcPr>
          <w:p w14:paraId="5591B5EE" w14:textId="6E26C61D" w:rsidR="00704715" w:rsidRPr="00473A2F" w:rsidRDefault="00704715" w:rsidP="00704715">
            <w:pPr>
              <w:spacing w:after="1" w:line="240" w:lineRule="auto"/>
              <w:ind w:left="1" w:firstLine="0"/>
              <w:rPr>
                <w:i/>
                <w:iCs/>
                <w:color w:val="FF0000"/>
                <w:sz w:val="18"/>
                <w:szCs w:val="18"/>
              </w:rPr>
            </w:pPr>
            <w:r w:rsidRPr="00473A2F">
              <w:rPr>
                <w:i/>
                <w:iCs/>
                <w:color w:val="auto"/>
                <w:sz w:val="19"/>
                <w:szCs w:val="19"/>
              </w:rPr>
              <w:t>N/A</w:t>
            </w:r>
          </w:p>
        </w:tc>
      </w:tr>
      <w:tr w:rsidR="00704715" w:rsidRPr="00473A2F" w14:paraId="76BD4CB7" w14:textId="77777777" w:rsidTr="004C53FA">
        <w:trPr>
          <w:trHeight w:val="452"/>
        </w:trPr>
        <w:tc>
          <w:tcPr>
            <w:tcW w:w="1823" w:type="dxa"/>
            <w:tcBorders>
              <w:top w:val="single" w:sz="4" w:space="0" w:color="auto"/>
              <w:left w:val="single" w:sz="4" w:space="0" w:color="auto"/>
              <w:bottom w:val="single" w:sz="4" w:space="0" w:color="auto"/>
              <w:right w:val="single" w:sz="4" w:space="0" w:color="auto"/>
            </w:tcBorders>
          </w:tcPr>
          <w:p w14:paraId="4015522E" w14:textId="4867823D" w:rsidR="00704715" w:rsidRPr="00704715" w:rsidRDefault="00704715" w:rsidP="00704715">
            <w:pPr>
              <w:ind w:firstLine="0"/>
              <w:rPr>
                <w:sz w:val="23"/>
                <w:szCs w:val="23"/>
              </w:rPr>
            </w:pPr>
            <w:r w:rsidRPr="00704715">
              <w:rPr>
                <w:bCs/>
                <w:color w:val="auto"/>
                <w:sz w:val="23"/>
                <w:szCs w:val="23"/>
              </w:rPr>
              <w:t>PC23/090</w:t>
            </w:r>
          </w:p>
        </w:tc>
        <w:tc>
          <w:tcPr>
            <w:tcW w:w="3893" w:type="dxa"/>
            <w:tcBorders>
              <w:top w:val="single" w:sz="4" w:space="0" w:color="auto"/>
              <w:left w:val="single" w:sz="4" w:space="0" w:color="auto"/>
              <w:bottom w:val="single" w:sz="4" w:space="0" w:color="auto"/>
              <w:right w:val="single" w:sz="4" w:space="0" w:color="auto"/>
            </w:tcBorders>
          </w:tcPr>
          <w:p w14:paraId="5CFFFB4F" w14:textId="77777777" w:rsidR="00704715" w:rsidRPr="00473A2F" w:rsidRDefault="00704715" w:rsidP="00704715">
            <w:pPr>
              <w:spacing w:line="240" w:lineRule="auto"/>
              <w:ind w:firstLine="0"/>
              <w:rPr>
                <w:b/>
                <w:color w:val="auto"/>
                <w:sz w:val="23"/>
                <w:szCs w:val="23"/>
              </w:rPr>
            </w:pPr>
            <w:r w:rsidRPr="00473A2F">
              <w:rPr>
                <w:b/>
                <w:color w:val="auto"/>
                <w:sz w:val="23"/>
                <w:szCs w:val="23"/>
              </w:rPr>
              <w:t>Time and date of next meeting</w:t>
            </w:r>
          </w:p>
          <w:p w14:paraId="0CFE97C4" w14:textId="747553F2" w:rsidR="00704715" w:rsidRPr="00473A2F" w:rsidRDefault="00704715" w:rsidP="00704715">
            <w:pPr>
              <w:spacing w:after="160" w:line="240" w:lineRule="auto"/>
              <w:ind w:firstLine="0"/>
              <w:rPr>
                <w:color w:val="auto"/>
                <w:sz w:val="23"/>
                <w:szCs w:val="23"/>
              </w:rPr>
            </w:pPr>
            <w:r w:rsidRPr="00473A2F">
              <w:rPr>
                <w:bCs/>
                <w:color w:val="auto"/>
                <w:sz w:val="23"/>
                <w:szCs w:val="23"/>
              </w:rPr>
              <w:t xml:space="preserve">To note the date and time of the next Personnel Committee meeting scheduled for </w:t>
            </w:r>
            <w:r>
              <w:rPr>
                <w:bCs/>
                <w:color w:val="auto"/>
                <w:sz w:val="23"/>
                <w:szCs w:val="23"/>
              </w:rPr>
              <w:t>14 Dec</w:t>
            </w:r>
            <w:r w:rsidRPr="00473A2F">
              <w:rPr>
                <w:bCs/>
                <w:color w:val="auto"/>
                <w:sz w:val="23"/>
                <w:szCs w:val="23"/>
              </w:rPr>
              <w:t>ember 2022 at 19.00.</w:t>
            </w:r>
          </w:p>
        </w:tc>
        <w:tc>
          <w:tcPr>
            <w:tcW w:w="4514" w:type="dxa"/>
            <w:tcBorders>
              <w:top w:val="single" w:sz="4" w:space="0" w:color="auto"/>
              <w:left w:val="single" w:sz="4" w:space="0" w:color="auto"/>
              <w:bottom w:val="single" w:sz="4" w:space="0" w:color="auto"/>
              <w:right w:val="single" w:sz="4" w:space="0" w:color="auto"/>
            </w:tcBorders>
          </w:tcPr>
          <w:p w14:paraId="1E10E0A5" w14:textId="27C9A0FC" w:rsidR="00704715" w:rsidRPr="00473A2F" w:rsidRDefault="00704715" w:rsidP="00704715">
            <w:pPr>
              <w:spacing w:after="160" w:line="240" w:lineRule="auto"/>
              <w:ind w:left="1" w:firstLine="0"/>
              <w:rPr>
                <w:color w:val="auto"/>
                <w:sz w:val="23"/>
                <w:szCs w:val="23"/>
              </w:rPr>
            </w:pPr>
            <w:r w:rsidRPr="00473A2F">
              <w:rPr>
                <w:color w:val="auto"/>
                <w:sz w:val="23"/>
                <w:szCs w:val="23"/>
              </w:rPr>
              <w:t xml:space="preserve">The Committee </w:t>
            </w:r>
            <w:r w:rsidRPr="00473A2F">
              <w:rPr>
                <w:b/>
                <w:bCs/>
                <w:color w:val="auto"/>
                <w:sz w:val="23"/>
                <w:szCs w:val="23"/>
              </w:rPr>
              <w:t>noted</w:t>
            </w:r>
            <w:r w:rsidRPr="00473A2F">
              <w:rPr>
                <w:color w:val="auto"/>
                <w:sz w:val="23"/>
                <w:szCs w:val="23"/>
              </w:rPr>
              <w:t xml:space="preserve"> </w:t>
            </w:r>
            <w:r w:rsidRPr="00473A2F">
              <w:rPr>
                <w:bCs/>
                <w:color w:val="auto"/>
                <w:sz w:val="23"/>
                <w:szCs w:val="23"/>
              </w:rPr>
              <w:t xml:space="preserve">the date and time of the next Personnel Committee meeting scheduled for </w:t>
            </w:r>
            <w:r>
              <w:rPr>
                <w:bCs/>
                <w:color w:val="auto"/>
                <w:sz w:val="23"/>
                <w:szCs w:val="23"/>
              </w:rPr>
              <w:t>14 Dec</w:t>
            </w:r>
            <w:r w:rsidRPr="00473A2F">
              <w:rPr>
                <w:bCs/>
                <w:color w:val="auto"/>
                <w:sz w:val="23"/>
                <w:szCs w:val="23"/>
              </w:rPr>
              <w:t>ember 2022 at 19.00</w:t>
            </w:r>
          </w:p>
        </w:tc>
        <w:tc>
          <w:tcPr>
            <w:tcW w:w="2345" w:type="dxa"/>
            <w:tcBorders>
              <w:top w:val="single" w:sz="4" w:space="0" w:color="auto"/>
              <w:left w:val="single" w:sz="4" w:space="0" w:color="auto"/>
              <w:bottom w:val="single" w:sz="4" w:space="0" w:color="auto"/>
              <w:right w:val="single" w:sz="4" w:space="0" w:color="auto"/>
            </w:tcBorders>
          </w:tcPr>
          <w:p w14:paraId="0886D464" w14:textId="13B615E4" w:rsidR="00704715" w:rsidRPr="00473A2F" w:rsidRDefault="00704715" w:rsidP="00704715">
            <w:pPr>
              <w:spacing w:after="1" w:line="240" w:lineRule="auto"/>
              <w:ind w:left="1" w:firstLine="0"/>
              <w:rPr>
                <w:b/>
                <w:bCs/>
                <w:color w:val="auto"/>
                <w:sz w:val="23"/>
                <w:szCs w:val="23"/>
              </w:rPr>
            </w:pPr>
          </w:p>
        </w:tc>
        <w:tc>
          <w:tcPr>
            <w:tcW w:w="2734" w:type="dxa"/>
            <w:tcBorders>
              <w:top w:val="single" w:sz="4" w:space="0" w:color="auto"/>
              <w:left w:val="single" w:sz="4" w:space="0" w:color="auto"/>
              <w:bottom w:val="single" w:sz="4" w:space="0" w:color="auto"/>
              <w:right w:val="single" w:sz="4" w:space="0" w:color="auto"/>
            </w:tcBorders>
          </w:tcPr>
          <w:p w14:paraId="378EA784" w14:textId="498C3479" w:rsidR="00704715" w:rsidRPr="00473A2F" w:rsidRDefault="00704715" w:rsidP="00704715">
            <w:pPr>
              <w:spacing w:after="1" w:line="240" w:lineRule="auto"/>
              <w:ind w:left="1" w:firstLine="0"/>
              <w:rPr>
                <w:i/>
                <w:iCs/>
                <w:color w:val="FF0000"/>
                <w:sz w:val="15"/>
                <w:szCs w:val="15"/>
              </w:rPr>
            </w:pPr>
            <w:r w:rsidRPr="00473A2F">
              <w:rPr>
                <w:i/>
                <w:iCs/>
                <w:color w:val="auto"/>
                <w:sz w:val="19"/>
                <w:szCs w:val="19"/>
              </w:rPr>
              <w:t xml:space="preserve">Local Government Act 1972, </w:t>
            </w:r>
            <w:proofErr w:type="spellStart"/>
            <w:r w:rsidRPr="00473A2F">
              <w:rPr>
                <w:i/>
                <w:iCs/>
                <w:color w:val="auto"/>
                <w:sz w:val="19"/>
                <w:szCs w:val="19"/>
              </w:rPr>
              <w:t>Sch</w:t>
            </w:r>
            <w:proofErr w:type="spellEnd"/>
            <w:r w:rsidRPr="00473A2F">
              <w:rPr>
                <w:i/>
                <w:iCs/>
                <w:color w:val="auto"/>
                <w:sz w:val="19"/>
                <w:szCs w:val="19"/>
              </w:rPr>
              <w:t xml:space="preserve"> 12, p10 (2)(a)</w:t>
            </w:r>
          </w:p>
        </w:tc>
      </w:tr>
    </w:tbl>
    <w:p w14:paraId="5666AF35" w14:textId="7771B643" w:rsidR="007700CD" w:rsidRPr="00473A2F" w:rsidRDefault="007700CD" w:rsidP="003831FB">
      <w:pPr>
        <w:ind w:firstLine="0"/>
        <w:rPr>
          <w:sz w:val="22"/>
          <w:szCs w:val="22"/>
        </w:rPr>
      </w:pPr>
      <w:bookmarkStart w:id="1" w:name="_Hlk92192698"/>
    </w:p>
    <w:p w14:paraId="606A28FD" w14:textId="6E530974" w:rsidR="006B6856" w:rsidRPr="00473A2F" w:rsidRDefault="000F0D34" w:rsidP="003831FB">
      <w:pPr>
        <w:ind w:firstLine="0"/>
        <w:rPr>
          <w:sz w:val="22"/>
          <w:szCs w:val="22"/>
        </w:rPr>
      </w:pPr>
      <w:r w:rsidRPr="00473A2F">
        <w:rPr>
          <w:sz w:val="22"/>
          <w:szCs w:val="22"/>
        </w:rPr>
        <w:t xml:space="preserve">The meeting closed at </w:t>
      </w:r>
      <w:r w:rsidR="00385E2C" w:rsidRPr="002850AC">
        <w:rPr>
          <w:sz w:val="22"/>
          <w:szCs w:val="22"/>
        </w:rPr>
        <w:t>20</w:t>
      </w:r>
      <w:r w:rsidR="00B256C3" w:rsidRPr="002850AC">
        <w:rPr>
          <w:sz w:val="22"/>
          <w:szCs w:val="22"/>
        </w:rPr>
        <w:t>.</w:t>
      </w:r>
      <w:r w:rsidR="002850AC" w:rsidRPr="002850AC">
        <w:rPr>
          <w:sz w:val="22"/>
          <w:szCs w:val="22"/>
        </w:rPr>
        <w:t>59</w:t>
      </w:r>
      <w:r w:rsidRPr="002850AC">
        <w:rPr>
          <w:sz w:val="22"/>
          <w:szCs w:val="22"/>
        </w:rPr>
        <w:t>.</w:t>
      </w:r>
    </w:p>
    <w:p w14:paraId="757B5C39" w14:textId="188DE96D" w:rsidR="006B6856" w:rsidRPr="00473A2F" w:rsidRDefault="006B6856" w:rsidP="003831FB">
      <w:pPr>
        <w:ind w:firstLine="0"/>
        <w:rPr>
          <w:sz w:val="22"/>
          <w:szCs w:val="22"/>
        </w:rPr>
      </w:pPr>
    </w:p>
    <w:p w14:paraId="359F2051" w14:textId="54DE4227" w:rsidR="003122D1" w:rsidRPr="00473A2F" w:rsidRDefault="00FB7878" w:rsidP="003831FB">
      <w:pPr>
        <w:ind w:firstLine="0"/>
        <w:rPr>
          <w:sz w:val="22"/>
          <w:szCs w:val="22"/>
        </w:rPr>
      </w:pPr>
      <w:bookmarkStart w:id="2" w:name="_Hlk93506350"/>
      <w:bookmarkEnd w:id="1"/>
      <w:r w:rsidRPr="00473A2F">
        <w:rPr>
          <w:sz w:val="22"/>
          <w:szCs w:val="22"/>
        </w:rPr>
        <w:t xml:space="preserve">Signed as a true record of the </w:t>
      </w:r>
      <w:proofErr w:type="gramStart"/>
      <w:r w:rsidRPr="00473A2F">
        <w:rPr>
          <w:sz w:val="22"/>
          <w:szCs w:val="22"/>
        </w:rPr>
        <w:t>Meeting:_</w:t>
      </w:r>
      <w:proofErr w:type="gramEnd"/>
      <w:r w:rsidRPr="00473A2F">
        <w:rPr>
          <w:sz w:val="22"/>
          <w:szCs w:val="22"/>
        </w:rPr>
        <w:t>__________________________</w:t>
      </w:r>
      <w:r w:rsidR="00CA085A" w:rsidRPr="00473A2F">
        <w:rPr>
          <w:sz w:val="22"/>
          <w:szCs w:val="22"/>
        </w:rPr>
        <w:t>____</w:t>
      </w:r>
      <w:r w:rsidRPr="00473A2F">
        <w:rPr>
          <w:sz w:val="22"/>
          <w:szCs w:val="22"/>
        </w:rPr>
        <w:t xml:space="preserve">   Dated______________</w:t>
      </w:r>
    </w:p>
    <w:bookmarkEnd w:id="2"/>
    <w:p w14:paraId="4E360B36" w14:textId="0791CC2B" w:rsidR="00FB7878" w:rsidRPr="00473A2F" w:rsidRDefault="00FB7878" w:rsidP="003831FB">
      <w:pPr>
        <w:ind w:right="89" w:firstLine="0"/>
        <w:rPr>
          <w:sz w:val="18"/>
          <w:szCs w:val="18"/>
        </w:rPr>
      </w:pPr>
      <w:r w:rsidRPr="00473A2F">
        <w:rPr>
          <w:sz w:val="22"/>
          <w:szCs w:val="22"/>
        </w:rPr>
        <w:tab/>
      </w:r>
      <w:r w:rsidRPr="00473A2F">
        <w:rPr>
          <w:sz w:val="22"/>
          <w:szCs w:val="22"/>
        </w:rPr>
        <w:tab/>
      </w:r>
      <w:r w:rsidRPr="00473A2F">
        <w:rPr>
          <w:sz w:val="22"/>
          <w:szCs w:val="22"/>
        </w:rPr>
        <w:tab/>
      </w:r>
      <w:r w:rsidRPr="00473A2F">
        <w:rPr>
          <w:sz w:val="22"/>
          <w:szCs w:val="22"/>
        </w:rPr>
        <w:tab/>
      </w:r>
      <w:r w:rsidRPr="00473A2F">
        <w:rPr>
          <w:sz w:val="22"/>
          <w:szCs w:val="22"/>
        </w:rPr>
        <w:tab/>
      </w:r>
      <w:r w:rsidRPr="00473A2F">
        <w:rPr>
          <w:sz w:val="22"/>
          <w:szCs w:val="22"/>
        </w:rPr>
        <w:tab/>
      </w:r>
      <w:r w:rsidRPr="00473A2F">
        <w:rPr>
          <w:sz w:val="18"/>
          <w:szCs w:val="18"/>
        </w:rPr>
        <w:t>Presiding chairman of approving meeting</w:t>
      </w:r>
    </w:p>
    <w:sectPr w:rsidR="00FB7878" w:rsidRPr="00473A2F" w:rsidSect="00704715">
      <w:headerReference w:type="default" r:id="rId8"/>
      <w:footerReference w:type="even" r:id="rId9"/>
      <w:footerReference w:type="default" r:id="rId10"/>
      <w:headerReference w:type="first" r:id="rId11"/>
      <w:footerReference w:type="first" r:id="rId12"/>
      <w:pgSz w:w="16838" w:h="11906" w:orient="landscape"/>
      <w:pgMar w:top="993" w:right="720" w:bottom="426" w:left="720" w:header="720" w:footer="288"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F2AA" w14:textId="77777777" w:rsidR="007700CD" w:rsidRPr="00473A2F" w:rsidRDefault="009B2699" w:rsidP="00FB7878">
      <w:pPr>
        <w:rPr>
          <w:sz w:val="22"/>
          <w:szCs w:val="22"/>
        </w:rPr>
      </w:pPr>
      <w:r w:rsidRPr="00473A2F">
        <w:rPr>
          <w:sz w:val="22"/>
          <w:szCs w:val="22"/>
        </w:rPr>
        <w:separator/>
      </w:r>
    </w:p>
  </w:endnote>
  <w:endnote w:type="continuationSeparator" w:id="0">
    <w:p w14:paraId="3A52955F" w14:textId="77777777" w:rsidR="007700CD" w:rsidRPr="00473A2F" w:rsidRDefault="009B2699" w:rsidP="00FB7878">
      <w:pPr>
        <w:rPr>
          <w:sz w:val="22"/>
          <w:szCs w:val="22"/>
        </w:rPr>
      </w:pPr>
      <w:r w:rsidRPr="00473A2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B531" w14:textId="77777777" w:rsidR="007700CD" w:rsidRPr="00473A2F" w:rsidRDefault="009B2699" w:rsidP="00FB7878">
    <w:pPr>
      <w:rPr>
        <w:sz w:val="22"/>
        <w:szCs w:val="22"/>
      </w:rPr>
    </w:pPr>
    <w:r w:rsidRPr="00473A2F">
      <w:rPr>
        <w:sz w:val="22"/>
        <w:szCs w:val="22"/>
      </w:rPr>
      <w:t>Full Council agenda 8</w:t>
    </w:r>
    <w:r w:rsidRPr="00473A2F">
      <w:rPr>
        <w:sz w:val="22"/>
        <w:szCs w:val="22"/>
        <w:vertAlign w:val="superscript"/>
      </w:rPr>
      <w:t>th</w:t>
    </w:r>
    <w:r w:rsidRPr="00473A2F">
      <w:rPr>
        <w:sz w:val="22"/>
        <w:szCs w:val="22"/>
      </w:rPr>
      <w:t xml:space="preserve"> December 2021    </w:t>
    </w:r>
    <w:r w:rsidRPr="00473A2F">
      <w:rPr>
        <w:sz w:val="22"/>
        <w:szCs w:val="22"/>
      </w:rPr>
      <w:tab/>
    </w:r>
    <w:r w:rsidRPr="00473A2F">
      <w:rPr>
        <w:color w:val="auto"/>
        <w:sz w:val="22"/>
        <w:szCs w:val="22"/>
      </w:rPr>
      <w:t>P a g e</w:t>
    </w:r>
    <w:r w:rsidRPr="00473A2F">
      <w:rPr>
        <w:sz w:val="22"/>
        <w:szCs w:val="22"/>
      </w:rPr>
      <w:t xml:space="preserve"> | </w:t>
    </w:r>
    <w:r w:rsidRPr="00473A2F">
      <w:rPr>
        <w:sz w:val="22"/>
        <w:szCs w:val="22"/>
      </w:rPr>
      <w:fldChar w:fldCharType="begin"/>
    </w:r>
    <w:r w:rsidRPr="00473A2F">
      <w:rPr>
        <w:sz w:val="22"/>
        <w:szCs w:val="22"/>
      </w:rPr>
      <w:instrText xml:space="preserve"> PAGE   \* MERGEFORMAT </w:instrText>
    </w:r>
    <w:r w:rsidRPr="00473A2F">
      <w:rPr>
        <w:sz w:val="22"/>
        <w:szCs w:val="22"/>
      </w:rPr>
      <w:fldChar w:fldCharType="separate"/>
    </w:r>
    <w:r w:rsidRPr="00473A2F">
      <w:rPr>
        <w:b/>
        <w:sz w:val="22"/>
        <w:szCs w:val="22"/>
      </w:rPr>
      <w:t>1</w:t>
    </w:r>
    <w:r w:rsidRPr="00473A2F">
      <w:rPr>
        <w:b/>
        <w:sz w:val="22"/>
        <w:szCs w:val="22"/>
      </w:rPr>
      <w:fldChar w:fldCharType="end"/>
    </w:r>
    <w:r w:rsidRPr="00473A2F">
      <w:rPr>
        <w:sz w:val="22"/>
        <w:szCs w:val="22"/>
      </w:rPr>
      <w:t xml:space="preserve"> </w:t>
    </w:r>
  </w:p>
  <w:p w14:paraId="36ACFB7B" w14:textId="77777777" w:rsidR="007700CD" w:rsidRPr="00473A2F" w:rsidRDefault="009B2699" w:rsidP="00FB7878">
    <w:pPr>
      <w:rPr>
        <w:sz w:val="22"/>
        <w:szCs w:val="22"/>
      </w:rPr>
    </w:pPr>
    <w:r w:rsidRPr="00473A2F">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27578929"/>
      <w:docPartObj>
        <w:docPartGallery w:val="Page Numbers (Top of Page)"/>
        <w:docPartUnique/>
      </w:docPartObj>
    </w:sdtPr>
    <w:sdtEndPr/>
    <w:sdtContent>
      <w:p w14:paraId="57EE2AFE" w14:textId="103145F1" w:rsidR="00654134" w:rsidRPr="00473A2F" w:rsidRDefault="00654134" w:rsidP="00CF2E04">
        <w:pPr>
          <w:pStyle w:val="Footer"/>
          <w:ind w:firstLine="0"/>
          <w:rPr>
            <w:sz w:val="22"/>
            <w:szCs w:val="22"/>
          </w:rPr>
        </w:pPr>
        <w:r w:rsidRPr="00473A2F">
          <w:rPr>
            <w:rFonts w:ascii="Arial" w:eastAsia="Calibri" w:hAnsi="Arial" w:cs="Arial"/>
            <w:color w:val="000000"/>
            <w:sz w:val="22"/>
            <w:szCs w:val="22"/>
            <w:lang w:val="en-GB" w:eastAsia="en-GB"/>
          </w:rPr>
          <w:t>Initialled:</w:t>
        </w:r>
        <w:r w:rsidRPr="00473A2F">
          <w:rPr>
            <w:sz w:val="22"/>
            <w:szCs w:val="22"/>
          </w:rPr>
          <w:tab/>
        </w:r>
        <w:r w:rsidRPr="00473A2F">
          <w:rPr>
            <w:sz w:val="22"/>
            <w:szCs w:val="22"/>
          </w:rPr>
          <w:tab/>
        </w:r>
        <w:r w:rsidRPr="00473A2F">
          <w:rPr>
            <w:sz w:val="22"/>
            <w:szCs w:val="22"/>
          </w:rPr>
          <w:tab/>
        </w:r>
        <w:r w:rsidRPr="00473A2F">
          <w:rPr>
            <w:sz w:val="22"/>
            <w:szCs w:val="22"/>
          </w:rPr>
          <w:tab/>
        </w:r>
        <w:r w:rsidR="00CF2E04" w:rsidRPr="00473A2F">
          <w:rPr>
            <w:sz w:val="22"/>
            <w:szCs w:val="22"/>
          </w:rPr>
          <w:t xml:space="preserve">           </w:t>
        </w:r>
        <w:r w:rsidRPr="00473A2F">
          <w:rPr>
            <w:rFonts w:ascii="Arial" w:hAnsi="Arial" w:cs="Arial"/>
            <w:sz w:val="22"/>
            <w:szCs w:val="22"/>
          </w:rPr>
          <w:t>Personnel Committee Minutes 2022-23</w:t>
        </w:r>
      </w:p>
      <w:sdt>
        <w:sdtPr>
          <w:rPr>
            <w:rFonts w:asciiTheme="minorHAnsi" w:eastAsiaTheme="minorEastAsia" w:hAnsiTheme="minorHAnsi" w:cs="Times New Roman"/>
            <w:color w:val="auto"/>
            <w:sz w:val="23"/>
            <w:szCs w:val="23"/>
            <w:lang w:val="en-US" w:eastAsia="en-US"/>
          </w:rPr>
          <w:id w:val="1967620262"/>
          <w:docPartObj>
            <w:docPartGallery w:val="Page Numbers (Bottom of Page)"/>
            <w:docPartUnique/>
          </w:docPartObj>
        </w:sdtPr>
        <w:sdtEndPr>
          <w:rPr>
            <w:color w:val="3B3838" w:themeColor="background2" w:themeShade="40"/>
            <w:spacing w:val="60"/>
          </w:rPr>
        </w:sdtEndPr>
        <w:sdtContent>
          <w:p w14:paraId="66F427C4" w14:textId="77777777" w:rsidR="00654134" w:rsidRPr="00473A2F" w:rsidRDefault="00654134" w:rsidP="00654134">
            <w:pPr>
              <w:pBdr>
                <w:top w:val="single" w:sz="4" w:space="1" w:color="D9D9D9" w:themeColor="background1" w:themeShade="D9"/>
              </w:pBdr>
              <w:tabs>
                <w:tab w:val="center" w:pos="4680"/>
                <w:tab w:val="right" w:pos="9360"/>
              </w:tabs>
              <w:spacing w:line="240" w:lineRule="auto"/>
              <w:jc w:val="right"/>
              <w:rPr>
                <w:rFonts w:asciiTheme="minorHAnsi" w:eastAsiaTheme="minorEastAsia" w:hAnsiTheme="minorHAnsi" w:cs="Times New Roman"/>
                <w:color w:val="auto"/>
                <w:sz w:val="23"/>
                <w:szCs w:val="23"/>
                <w:lang w:val="en-US" w:eastAsia="en-US"/>
              </w:rPr>
            </w:pPr>
            <w:r w:rsidRPr="00473A2F">
              <w:rPr>
                <w:rFonts w:asciiTheme="minorHAnsi" w:eastAsiaTheme="minorEastAsia" w:hAnsiTheme="minorHAnsi" w:cs="Times New Roman"/>
                <w:color w:val="auto"/>
                <w:sz w:val="23"/>
                <w:szCs w:val="23"/>
                <w:lang w:val="en-US" w:eastAsia="en-US"/>
              </w:rPr>
              <w:fldChar w:fldCharType="begin"/>
            </w:r>
            <w:r w:rsidRPr="00473A2F">
              <w:rPr>
                <w:rFonts w:asciiTheme="minorHAnsi" w:eastAsiaTheme="minorEastAsia" w:hAnsiTheme="minorHAnsi" w:cs="Times New Roman"/>
                <w:color w:val="auto"/>
                <w:sz w:val="23"/>
                <w:szCs w:val="23"/>
                <w:lang w:val="en-US" w:eastAsia="en-US"/>
              </w:rPr>
              <w:instrText xml:space="preserve"> PAGE   \* MERGEFORMAT </w:instrText>
            </w:r>
            <w:r w:rsidRPr="00473A2F">
              <w:rPr>
                <w:rFonts w:asciiTheme="minorHAnsi" w:eastAsiaTheme="minorEastAsia" w:hAnsiTheme="minorHAnsi" w:cs="Times New Roman"/>
                <w:color w:val="auto"/>
                <w:sz w:val="23"/>
                <w:szCs w:val="23"/>
                <w:lang w:val="en-US" w:eastAsia="en-US"/>
              </w:rPr>
              <w:fldChar w:fldCharType="separate"/>
            </w:r>
            <w:r w:rsidRPr="00473A2F">
              <w:rPr>
                <w:rFonts w:asciiTheme="minorHAnsi" w:eastAsiaTheme="minorEastAsia" w:hAnsiTheme="minorHAnsi" w:cs="Times New Roman"/>
                <w:color w:val="auto"/>
                <w:sz w:val="23"/>
                <w:szCs w:val="23"/>
                <w:lang w:val="en-US" w:eastAsia="en-US"/>
              </w:rPr>
              <w:t>7</w:t>
            </w:r>
            <w:r w:rsidRPr="00473A2F">
              <w:rPr>
                <w:rFonts w:asciiTheme="minorHAnsi" w:eastAsiaTheme="minorEastAsia" w:hAnsiTheme="minorHAnsi" w:cs="Times New Roman"/>
                <w:noProof/>
                <w:color w:val="auto"/>
                <w:sz w:val="23"/>
                <w:szCs w:val="23"/>
                <w:lang w:val="en-US" w:eastAsia="en-US"/>
              </w:rPr>
              <w:fldChar w:fldCharType="end"/>
            </w:r>
            <w:r w:rsidRPr="00473A2F">
              <w:rPr>
                <w:rFonts w:asciiTheme="minorHAnsi" w:eastAsiaTheme="minorEastAsia" w:hAnsiTheme="minorHAnsi" w:cs="Times New Roman"/>
                <w:color w:val="auto"/>
                <w:sz w:val="23"/>
                <w:szCs w:val="23"/>
                <w:lang w:val="en-US" w:eastAsia="en-US"/>
              </w:rPr>
              <w:t xml:space="preserve"> | </w:t>
            </w:r>
            <w:r w:rsidRPr="00473A2F">
              <w:rPr>
                <w:rFonts w:asciiTheme="minorHAnsi" w:eastAsiaTheme="minorEastAsia" w:hAnsiTheme="minorHAnsi" w:cs="Times New Roman"/>
                <w:color w:val="3B3838" w:themeColor="background2" w:themeShade="40"/>
                <w:spacing w:val="60"/>
                <w:sz w:val="23"/>
                <w:szCs w:val="23"/>
                <w:lang w:val="en-US" w:eastAsia="en-US"/>
              </w:rPr>
              <w:t>Page</w:t>
            </w:r>
          </w:p>
        </w:sdtContent>
      </w:sdt>
      <w:p w14:paraId="3FA66DB5" w14:textId="77777777" w:rsidR="00654134" w:rsidRPr="00473A2F" w:rsidRDefault="00F835A1" w:rsidP="00654134">
        <w:pPr>
          <w:pStyle w:val="Footer"/>
          <w:jc w:val="right"/>
          <w:rPr>
            <w:rFonts w:ascii="Arial" w:eastAsia="Calibri" w:hAnsi="Arial" w:cs="Arial"/>
            <w:color w:val="000000"/>
            <w:sz w:val="22"/>
            <w:szCs w:val="22"/>
            <w:lang w:val="en-GB" w:eastAsia="en-GB"/>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0923380"/>
      <w:docPartObj>
        <w:docPartGallery w:val="Page Numbers (Bottom of Page)"/>
        <w:docPartUnique/>
      </w:docPartObj>
    </w:sdtPr>
    <w:sdtEndPr/>
    <w:sdtContent>
      <w:sdt>
        <w:sdtPr>
          <w:rPr>
            <w:sz w:val="22"/>
            <w:szCs w:val="22"/>
          </w:rPr>
          <w:id w:val="513800956"/>
          <w:docPartObj>
            <w:docPartGallery w:val="Page Numbers (Top of Page)"/>
            <w:docPartUnique/>
          </w:docPartObj>
        </w:sdtPr>
        <w:sdtEndPr/>
        <w:sdtContent>
          <w:p w14:paraId="59AC4EA8" w14:textId="542F6D6A" w:rsidR="00654134" w:rsidRPr="00473A2F" w:rsidRDefault="00654134" w:rsidP="00CF2E04">
            <w:pPr>
              <w:pStyle w:val="Footer"/>
              <w:ind w:firstLine="0"/>
              <w:rPr>
                <w:rFonts w:ascii="Arial" w:hAnsi="Arial" w:cs="Arial"/>
                <w:sz w:val="22"/>
                <w:szCs w:val="22"/>
              </w:rPr>
            </w:pPr>
            <w:r w:rsidRPr="00473A2F">
              <w:rPr>
                <w:rFonts w:ascii="Arial" w:eastAsia="Calibri" w:hAnsi="Arial" w:cs="Arial"/>
                <w:color w:val="000000"/>
                <w:sz w:val="22"/>
                <w:szCs w:val="22"/>
                <w:lang w:val="en-GB" w:eastAsia="en-GB"/>
              </w:rPr>
              <w:t>Initialled:</w:t>
            </w:r>
            <w:r w:rsidRPr="00473A2F">
              <w:rPr>
                <w:rFonts w:ascii="Arial" w:hAnsi="Arial" w:cs="Arial"/>
                <w:sz w:val="22"/>
                <w:szCs w:val="22"/>
              </w:rPr>
              <w:tab/>
            </w:r>
            <w:r w:rsidRPr="00473A2F">
              <w:rPr>
                <w:rFonts w:ascii="Arial" w:hAnsi="Arial" w:cs="Arial"/>
                <w:sz w:val="22"/>
                <w:szCs w:val="22"/>
              </w:rPr>
              <w:tab/>
            </w:r>
            <w:r w:rsidRPr="00473A2F">
              <w:rPr>
                <w:rFonts w:ascii="Arial" w:hAnsi="Arial" w:cs="Arial"/>
                <w:sz w:val="22"/>
                <w:szCs w:val="22"/>
              </w:rPr>
              <w:tab/>
            </w:r>
            <w:r w:rsidRPr="00473A2F">
              <w:rPr>
                <w:rFonts w:ascii="Arial" w:hAnsi="Arial" w:cs="Arial"/>
                <w:sz w:val="22"/>
                <w:szCs w:val="22"/>
              </w:rPr>
              <w:tab/>
            </w:r>
            <w:bookmarkStart w:id="3" w:name="_Hlk94019418"/>
            <w:r w:rsidR="00CF2E04" w:rsidRPr="00473A2F">
              <w:rPr>
                <w:rFonts w:ascii="Arial" w:hAnsi="Arial" w:cs="Arial"/>
                <w:sz w:val="22"/>
                <w:szCs w:val="22"/>
              </w:rPr>
              <w:t xml:space="preserve">         </w:t>
            </w:r>
            <w:r w:rsidRPr="00473A2F">
              <w:rPr>
                <w:rFonts w:ascii="Arial" w:hAnsi="Arial" w:cs="Arial"/>
                <w:sz w:val="22"/>
                <w:szCs w:val="22"/>
              </w:rPr>
              <w:t>Personnel Committee Minutes 2022-23</w:t>
            </w:r>
            <w:bookmarkEnd w:id="3"/>
          </w:p>
          <w:sdt>
            <w:sdtPr>
              <w:rPr>
                <w:rFonts w:asciiTheme="minorHAnsi" w:eastAsiaTheme="minorEastAsia" w:hAnsiTheme="minorHAnsi" w:cs="Times New Roman"/>
                <w:color w:val="auto"/>
                <w:sz w:val="23"/>
                <w:szCs w:val="23"/>
                <w:lang w:val="en-US" w:eastAsia="en-US"/>
              </w:rPr>
              <w:id w:val="1772437914"/>
              <w:docPartObj>
                <w:docPartGallery w:val="Page Numbers (Bottom of Page)"/>
                <w:docPartUnique/>
              </w:docPartObj>
            </w:sdtPr>
            <w:sdtEndPr>
              <w:rPr>
                <w:color w:val="3B3838" w:themeColor="background2" w:themeShade="40"/>
                <w:spacing w:val="60"/>
              </w:rPr>
            </w:sdtEndPr>
            <w:sdtContent>
              <w:p w14:paraId="42525AFF" w14:textId="77777777" w:rsidR="00654134" w:rsidRPr="00473A2F" w:rsidRDefault="00654134" w:rsidP="00654134">
                <w:pPr>
                  <w:pBdr>
                    <w:top w:val="single" w:sz="4" w:space="1" w:color="D9D9D9" w:themeColor="background1" w:themeShade="D9"/>
                  </w:pBdr>
                  <w:tabs>
                    <w:tab w:val="center" w:pos="4680"/>
                    <w:tab w:val="right" w:pos="9360"/>
                  </w:tabs>
                  <w:spacing w:line="240" w:lineRule="auto"/>
                  <w:jc w:val="right"/>
                  <w:rPr>
                    <w:rFonts w:asciiTheme="minorHAnsi" w:eastAsiaTheme="minorEastAsia" w:hAnsiTheme="minorHAnsi" w:cs="Times New Roman"/>
                    <w:color w:val="auto"/>
                    <w:sz w:val="23"/>
                    <w:szCs w:val="23"/>
                    <w:lang w:val="en-US" w:eastAsia="en-US"/>
                  </w:rPr>
                </w:pPr>
                <w:r w:rsidRPr="00473A2F">
                  <w:rPr>
                    <w:rFonts w:asciiTheme="minorHAnsi" w:eastAsiaTheme="minorEastAsia" w:hAnsiTheme="minorHAnsi" w:cs="Times New Roman"/>
                    <w:color w:val="auto"/>
                    <w:sz w:val="23"/>
                    <w:szCs w:val="23"/>
                    <w:lang w:val="en-US" w:eastAsia="en-US"/>
                  </w:rPr>
                  <w:fldChar w:fldCharType="begin"/>
                </w:r>
                <w:r w:rsidRPr="00473A2F">
                  <w:rPr>
                    <w:rFonts w:asciiTheme="minorHAnsi" w:eastAsiaTheme="minorEastAsia" w:hAnsiTheme="minorHAnsi" w:cs="Times New Roman"/>
                    <w:color w:val="auto"/>
                    <w:sz w:val="23"/>
                    <w:szCs w:val="23"/>
                    <w:lang w:val="en-US" w:eastAsia="en-US"/>
                  </w:rPr>
                  <w:instrText xml:space="preserve"> PAGE   \* MERGEFORMAT </w:instrText>
                </w:r>
                <w:r w:rsidRPr="00473A2F">
                  <w:rPr>
                    <w:rFonts w:asciiTheme="minorHAnsi" w:eastAsiaTheme="minorEastAsia" w:hAnsiTheme="minorHAnsi" w:cs="Times New Roman"/>
                    <w:color w:val="auto"/>
                    <w:sz w:val="23"/>
                    <w:szCs w:val="23"/>
                    <w:lang w:val="en-US" w:eastAsia="en-US"/>
                  </w:rPr>
                  <w:fldChar w:fldCharType="separate"/>
                </w:r>
                <w:r w:rsidRPr="00473A2F">
                  <w:rPr>
                    <w:rFonts w:asciiTheme="minorHAnsi" w:eastAsiaTheme="minorEastAsia" w:hAnsiTheme="minorHAnsi" w:cs="Times New Roman"/>
                    <w:color w:val="auto"/>
                    <w:sz w:val="23"/>
                    <w:szCs w:val="23"/>
                    <w:lang w:val="en-US" w:eastAsia="en-US"/>
                  </w:rPr>
                  <w:t>5</w:t>
                </w:r>
                <w:r w:rsidRPr="00473A2F">
                  <w:rPr>
                    <w:rFonts w:asciiTheme="minorHAnsi" w:eastAsiaTheme="minorEastAsia" w:hAnsiTheme="minorHAnsi" w:cs="Times New Roman"/>
                    <w:noProof/>
                    <w:color w:val="auto"/>
                    <w:sz w:val="23"/>
                    <w:szCs w:val="23"/>
                    <w:lang w:val="en-US" w:eastAsia="en-US"/>
                  </w:rPr>
                  <w:fldChar w:fldCharType="end"/>
                </w:r>
                <w:r w:rsidRPr="00473A2F">
                  <w:rPr>
                    <w:rFonts w:asciiTheme="minorHAnsi" w:eastAsiaTheme="minorEastAsia" w:hAnsiTheme="minorHAnsi" w:cs="Times New Roman"/>
                    <w:color w:val="auto"/>
                    <w:sz w:val="23"/>
                    <w:szCs w:val="23"/>
                    <w:lang w:val="en-US" w:eastAsia="en-US"/>
                  </w:rPr>
                  <w:t xml:space="preserve"> | </w:t>
                </w:r>
                <w:r w:rsidRPr="00473A2F">
                  <w:rPr>
                    <w:rFonts w:asciiTheme="minorHAnsi" w:eastAsiaTheme="minorEastAsia" w:hAnsiTheme="minorHAnsi" w:cs="Times New Roman"/>
                    <w:color w:val="3B3838" w:themeColor="background2" w:themeShade="40"/>
                    <w:spacing w:val="60"/>
                    <w:sz w:val="23"/>
                    <w:szCs w:val="23"/>
                    <w:lang w:val="en-US" w:eastAsia="en-US"/>
                  </w:rPr>
                  <w:t>Page</w:t>
                </w:r>
              </w:p>
            </w:sdtContent>
          </w:sdt>
          <w:p w14:paraId="6C79CBEA" w14:textId="77777777" w:rsidR="00654134" w:rsidRPr="00473A2F" w:rsidRDefault="00F835A1" w:rsidP="00654134">
            <w:pPr>
              <w:pStyle w:val="Footer"/>
              <w:jc w:val="right"/>
              <w:rPr>
                <w:rFonts w:ascii="Arial" w:eastAsia="Calibri" w:hAnsi="Arial" w:cs="Arial"/>
                <w:color w:val="000000"/>
                <w:sz w:val="22"/>
                <w:szCs w:val="22"/>
                <w:lang w:val="en-GB" w:eastAsia="en-GB"/>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AC9C" w14:textId="77777777" w:rsidR="007700CD" w:rsidRPr="00473A2F" w:rsidRDefault="009B2699" w:rsidP="00FB7878">
      <w:pPr>
        <w:rPr>
          <w:sz w:val="22"/>
          <w:szCs w:val="22"/>
        </w:rPr>
      </w:pPr>
      <w:r w:rsidRPr="00473A2F">
        <w:rPr>
          <w:sz w:val="22"/>
          <w:szCs w:val="22"/>
        </w:rPr>
        <w:separator/>
      </w:r>
    </w:p>
  </w:footnote>
  <w:footnote w:type="continuationSeparator" w:id="0">
    <w:p w14:paraId="5CD51B08" w14:textId="77777777" w:rsidR="007700CD" w:rsidRPr="00473A2F" w:rsidRDefault="009B2699" w:rsidP="00FB7878">
      <w:pPr>
        <w:rPr>
          <w:sz w:val="22"/>
          <w:szCs w:val="22"/>
        </w:rPr>
      </w:pPr>
      <w:r w:rsidRPr="00473A2F">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EB5D" w14:textId="7AB29213" w:rsidR="006C4FC2" w:rsidRPr="00473A2F" w:rsidRDefault="006C4FC2">
    <w:pPr>
      <w:pStyle w:val="Heade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B600" w14:textId="3F5BEDC4" w:rsidR="00BA768E" w:rsidRPr="00473A2F" w:rsidRDefault="00BA768E" w:rsidP="00BB7416">
    <w:pPr>
      <w:ind w:firstLine="0"/>
      <w:rPr>
        <w:noProof/>
        <w:sz w:val="30"/>
        <w:szCs w:val="30"/>
      </w:rPr>
    </w:pPr>
    <w:r w:rsidRPr="00473A2F">
      <w:rPr>
        <w:noProof/>
        <w:sz w:val="30"/>
        <w:szCs w:val="30"/>
      </w:rPr>
      <w:drawing>
        <wp:anchor distT="0" distB="0" distL="114300" distR="114300" simplePos="0" relativeHeight="251657216" behindDoc="0" locked="0" layoutInCell="1" allowOverlap="1" wp14:anchorId="0FE7F8AB" wp14:editId="6F544552">
          <wp:simplePos x="0" y="0"/>
          <wp:positionH relativeFrom="column">
            <wp:posOffset>8930640</wp:posOffset>
          </wp:positionH>
          <wp:positionV relativeFrom="paragraph">
            <wp:posOffset>-316230</wp:posOffset>
          </wp:positionV>
          <wp:extent cx="842645" cy="12192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219200"/>
                  </a:xfrm>
                  <a:prstGeom prst="rect">
                    <a:avLst/>
                  </a:prstGeom>
                  <a:noFill/>
                </pic:spPr>
              </pic:pic>
            </a:graphicData>
          </a:graphic>
          <wp14:sizeRelH relativeFrom="margin">
            <wp14:pctWidth>0</wp14:pctWidth>
          </wp14:sizeRelH>
          <wp14:sizeRelV relativeFrom="margin">
            <wp14:pctHeight>0</wp14:pctHeight>
          </wp14:sizeRelV>
        </wp:anchor>
      </w:drawing>
    </w:r>
    <w:r w:rsidRPr="00473A2F">
      <w:rPr>
        <w:noProof/>
        <w:sz w:val="30"/>
        <w:szCs w:val="30"/>
      </w:rPr>
      <w:t xml:space="preserve">Gainsborough Town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EA9"/>
    <w:multiLevelType w:val="hybridMultilevel"/>
    <w:tmpl w:val="57F4993A"/>
    <w:lvl w:ilvl="0" w:tplc="397E223E">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A051C"/>
    <w:multiLevelType w:val="hybridMultilevel"/>
    <w:tmpl w:val="D89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278E"/>
    <w:multiLevelType w:val="hybridMultilevel"/>
    <w:tmpl w:val="75DE63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0299E"/>
    <w:multiLevelType w:val="hybridMultilevel"/>
    <w:tmpl w:val="FAF29912"/>
    <w:lvl w:ilvl="0" w:tplc="DC589E1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16BB9"/>
    <w:multiLevelType w:val="hybridMultilevel"/>
    <w:tmpl w:val="57F4993A"/>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080383"/>
    <w:multiLevelType w:val="hybridMultilevel"/>
    <w:tmpl w:val="E62CD286"/>
    <w:lvl w:ilvl="0" w:tplc="064E4BB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4B3BC3"/>
    <w:multiLevelType w:val="hybridMultilevel"/>
    <w:tmpl w:val="DB0A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D72F3"/>
    <w:multiLevelType w:val="hybridMultilevel"/>
    <w:tmpl w:val="6BD2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C3D62"/>
    <w:multiLevelType w:val="hybridMultilevel"/>
    <w:tmpl w:val="3B78B3CC"/>
    <w:lvl w:ilvl="0" w:tplc="08090017">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 w15:restartNumberingAfterBreak="0">
    <w:nsid w:val="6DD978D2"/>
    <w:multiLevelType w:val="hybridMultilevel"/>
    <w:tmpl w:val="D890BD26"/>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10" w15:restartNumberingAfterBreak="0">
    <w:nsid w:val="753424C0"/>
    <w:multiLevelType w:val="hybridMultilevel"/>
    <w:tmpl w:val="FCAC083A"/>
    <w:lvl w:ilvl="0" w:tplc="F4E48794">
      <w:start w:val="198"/>
      <w:numFmt w:val="decimal"/>
      <w:pStyle w:val="Heading1111"/>
      <w:lvlText w:val="%1"/>
      <w:lvlJc w:val="left"/>
      <w:pPr>
        <w:ind w:left="720" w:hanging="360"/>
      </w:pPr>
      <w:rPr>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EA5F8D"/>
    <w:multiLevelType w:val="hybridMultilevel"/>
    <w:tmpl w:val="CC6C0788"/>
    <w:lvl w:ilvl="0" w:tplc="5566B06E">
      <w:start w:val="1"/>
      <w:numFmt w:val="bullet"/>
      <w:lvlText w:val=""/>
      <w:lvlJc w:val="left"/>
      <w:pPr>
        <w:ind w:left="721" w:hanging="360"/>
      </w:pPr>
      <w:rPr>
        <w:rFonts w:ascii="Symbol" w:hAnsi="Symbol" w:hint="default"/>
        <w:color w:val="auto"/>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1661234001">
    <w:abstractNumId w:val="10"/>
  </w:num>
  <w:num w:numId="2" w16cid:durableId="460920154">
    <w:abstractNumId w:val="6"/>
  </w:num>
  <w:num w:numId="3" w16cid:durableId="1030378708">
    <w:abstractNumId w:val="7"/>
  </w:num>
  <w:num w:numId="4" w16cid:durableId="960453951">
    <w:abstractNumId w:val="9"/>
  </w:num>
  <w:num w:numId="5" w16cid:durableId="375930680">
    <w:abstractNumId w:val="11"/>
  </w:num>
  <w:num w:numId="6" w16cid:durableId="1889564119">
    <w:abstractNumId w:val="2"/>
  </w:num>
  <w:num w:numId="7" w16cid:durableId="1604070061">
    <w:abstractNumId w:val="8"/>
  </w:num>
  <w:num w:numId="8" w16cid:durableId="1713841245">
    <w:abstractNumId w:val="0"/>
  </w:num>
  <w:num w:numId="9" w16cid:durableId="1586183809">
    <w:abstractNumId w:val="3"/>
  </w:num>
  <w:num w:numId="10" w16cid:durableId="989745719">
    <w:abstractNumId w:val="5"/>
  </w:num>
  <w:num w:numId="11" w16cid:durableId="151988956">
    <w:abstractNumId w:val="4"/>
  </w:num>
  <w:num w:numId="12" w16cid:durableId="1331061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DD"/>
    <w:rsid w:val="000058B0"/>
    <w:rsid w:val="000209DE"/>
    <w:rsid w:val="000242DF"/>
    <w:rsid w:val="00034EFC"/>
    <w:rsid w:val="00047673"/>
    <w:rsid w:val="00064447"/>
    <w:rsid w:val="0007058E"/>
    <w:rsid w:val="00080553"/>
    <w:rsid w:val="00090E43"/>
    <w:rsid w:val="00090F58"/>
    <w:rsid w:val="000A02F7"/>
    <w:rsid w:val="000A32DD"/>
    <w:rsid w:val="000C2DCB"/>
    <w:rsid w:val="000E46E3"/>
    <w:rsid w:val="000F0D34"/>
    <w:rsid w:val="000F67AF"/>
    <w:rsid w:val="001127CB"/>
    <w:rsid w:val="00125A90"/>
    <w:rsid w:val="001405B3"/>
    <w:rsid w:val="00140C00"/>
    <w:rsid w:val="00165484"/>
    <w:rsid w:val="001854B2"/>
    <w:rsid w:val="001934CB"/>
    <w:rsid w:val="00196E62"/>
    <w:rsid w:val="001A0551"/>
    <w:rsid w:val="001B7C63"/>
    <w:rsid w:val="001C6E1E"/>
    <w:rsid w:val="001D5C11"/>
    <w:rsid w:val="001E2518"/>
    <w:rsid w:val="001E66F4"/>
    <w:rsid w:val="001F5E0F"/>
    <w:rsid w:val="001F681E"/>
    <w:rsid w:val="00215ECD"/>
    <w:rsid w:val="0022119D"/>
    <w:rsid w:val="00222900"/>
    <w:rsid w:val="00237DBC"/>
    <w:rsid w:val="00241081"/>
    <w:rsid w:val="00241082"/>
    <w:rsid w:val="00244C18"/>
    <w:rsid w:val="00255835"/>
    <w:rsid w:val="0026110B"/>
    <w:rsid w:val="002850AC"/>
    <w:rsid w:val="002A05CB"/>
    <w:rsid w:val="002A0827"/>
    <w:rsid w:val="002B48DC"/>
    <w:rsid w:val="002F0A3C"/>
    <w:rsid w:val="002F2BBA"/>
    <w:rsid w:val="002F4653"/>
    <w:rsid w:val="003054BB"/>
    <w:rsid w:val="0031054C"/>
    <w:rsid w:val="003122D1"/>
    <w:rsid w:val="0031319F"/>
    <w:rsid w:val="003164BD"/>
    <w:rsid w:val="003313F4"/>
    <w:rsid w:val="00345059"/>
    <w:rsid w:val="003506C8"/>
    <w:rsid w:val="00353F73"/>
    <w:rsid w:val="00366B4F"/>
    <w:rsid w:val="00375F76"/>
    <w:rsid w:val="00381F8D"/>
    <w:rsid w:val="00383111"/>
    <w:rsid w:val="003831C4"/>
    <w:rsid w:val="003831FB"/>
    <w:rsid w:val="00385E2C"/>
    <w:rsid w:val="003A456A"/>
    <w:rsid w:val="003A6188"/>
    <w:rsid w:val="003B0A65"/>
    <w:rsid w:val="003B0D3F"/>
    <w:rsid w:val="003B4831"/>
    <w:rsid w:val="003C322E"/>
    <w:rsid w:val="003D27E7"/>
    <w:rsid w:val="003E24B3"/>
    <w:rsid w:val="003E2DA3"/>
    <w:rsid w:val="003E4FAB"/>
    <w:rsid w:val="003F0F97"/>
    <w:rsid w:val="00413B6F"/>
    <w:rsid w:val="0043217E"/>
    <w:rsid w:val="00473A2F"/>
    <w:rsid w:val="00474608"/>
    <w:rsid w:val="00484586"/>
    <w:rsid w:val="00484BB6"/>
    <w:rsid w:val="004A256A"/>
    <w:rsid w:val="004C53FA"/>
    <w:rsid w:val="004C6851"/>
    <w:rsid w:val="004C7E05"/>
    <w:rsid w:val="004D49BA"/>
    <w:rsid w:val="004F562D"/>
    <w:rsid w:val="00502AD2"/>
    <w:rsid w:val="005045FB"/>
    <w:rsid w:val="00520435"/>
    <w:rsid w:val="005309C3"/>
    <w:rsid w:val="005311E0"/>
    <w:rsid w:val="00552E4B"/>
    <w:rsid w:val="00565715"/>
    <w:rsid w:val="00591DFC"/>
    <w:rsid w:val="00593117"/>
    <w:rsid w:val="005A4989"/>
    <w:rsid w:val="005A5A6A"/>
    <w:rsid w:val="005B3C9A"/>
    <w:rsid w:val="005B44B4"/>
    <w:rsid w:val="005C13CA"/>
    <w:rsid w:val="005E2932"/>
    <w:rsid w:val="005E6469"/>
    <w:rsid w:val="005F411C"/>
    <w:rsid w:val="00607515"/>
    <w:rsid w:val="006219DE"/>
    <w:rsid w:val="00654134"/>
    <w:rsid w:val="006562D9"/>
    <w:rsid w:val="006578FD"/>
    <w:rsid w:val="00662AEF"/>
    <w:rsid w:val="00664BDF"/>
    <w:rsid w:val="00672900"/>
    <w:rsid w:val="00682A62"/>
    <w:rsid w:val="0069616F"/>
    <w:rsid w:val="006B0624"/>
    <w:rsid w:val="006B6856"/>
    <w:rsid w:val="006C1F24"/>
    <w:rsid w:val="006C223B"/>
    <w:rsid w:val="006C4FC2"/>
    <w:rsid w:val="006F2389"/>
    <w:rsid w:val="00704715"/>
    <w:rsid w:val="007129E5"/>
    <w:rsid w:val="00715990"/>
    <w:rsid w:val="00725F95"/>
    <w:rsid w:val="00745213"/>
    <w:rsid w:val="00754316"/>
    <w:rsid w:val="00763DD6"/>
    <w:rsid w:val="0076520C"/>
    <w:rsid w:val="007700CD"/>
    <w:rsid w:val="007748D2"/>
    <w:rsid w:val="00791ABD"/>
    <w:rsid w:val="007964AB"/>
    <w:rsid w:val="00796E35"/>
    <w:rsid w:val="0079703B"/>
    <w:rsid w:val="007B51A1"/>
    <w:rsid w:val="007C2F3A"/>
    <w:rsid w:val="007C50D4"/>
    <w:rsid w:val="008018F0"/>
    <w:rsid w:val="00844658"/>
    <w:rsid w:val="00844750"/>
    <w:rsid w:val="00864D03"/>
    <w:rsid w:val="00873A57"/>
    <w:rsid w:val="00881157"/>
    <w:rsid w:val="00883AA8"/>
    <w:rsid w:val="00885B51"/>
    <w:rsid w:val="008D698C"/>
    <w:rsid w:val="008E0114"/>
    <w:rsid w:val="00905DEF"/>
    <w:rsid w:val="00941D4C"/>
    <w:rsid w:val="009568A0"/>
    <w:rsid w:val="0095729E"/>
    <w:rsid w:val="00963056"/>
    <w:rsid w:val="0099070C"/>
    <w:rsid w:val="009A09E1"/>
    <w:rsid w:val="009A6530"/>
    <w:rsid w:val="009B2699"/>
    <w:rsid w:val="009B4BE8"/>
    <w:rsid w:val="009F1DD5"/>
    <w:rsid w:val="009F2721"/>
    <w:rsid w:val="00A05798"/>
    <w:rsid w:val="00A1265C"/>
    <w:rsid w:val="00A52E84"/>
    <w:rsid w:val="00A72237"/>
    <w:rsid w:val="00A74053"/>
    <w:rsid w:val="00A8524D"/>
    <w:rsid w:val="00A95052"/>
    <w:rsid w:val="00AB158A"/>
    <w:rsid w:val="00AC003F"/>
    <w:rsid w:val="00AC3594"/>
    <w:rsid w:val="00AE6CD7"/>
    <w:rsid w:val="00B216F4"/>
    <w:rsid w:val="00B256C3"/>
    <w:rsid w:val="00B3717C"/>
    <w:rsid w:val="00B472FB"/>
    <w:rsid w:val="00B57814"/>
    <w:rsid w:val="00B61533"/>
    <w:rsid w:val="00B61EA1"/>
    <w:rsid w:val="00B628B5"/>
    <w:rsid w:val="00B6320A"/>
    <w:rsid w:val="00B71598"/>
    <w:rsid w:val="00B757D7"/>
    <w:rsid w:val="00B86BC6"/>
    <w:rsid w:val="00B93004"/>
    <w:rsid w:val="00BA35CC"/>
    <w:rsid w:val="00BA768E"/>
    <w:rsid w:val="00BB151E"/>
    <w:rsid w:val="00BB7416"/>
    <w:rsid w:val="00BD25F1"/>
    <w:rsid w:val="00BE7F08"/>
    <w:rsid w:val="00BF16F6"/>
    <w:rsid w:val="00BF20A9"/>
    <w:rsid w:val="00BF6D4E"/>
    <w:rsid w:val="00C06555"/>
    <w:rsid w:val="00C228E9"/>
    <w:rsid w:val="00C31259"/>
    <w:rsid w:val="00C61924"/>
    <w:rsid w:val="00C6684D"/>
    <w:rsid w:val="00C85861"/>
    <w:rsid w:val="00C923F6"/>
    <w:rsid w:val="00C92AF8"/>
    <w:rsid w:val="00CA085A"/>
    <w:rsid w:val="00CB0075"/>
    <w:rsid w:val="00CB0E63"/>
    <w:rsid w:val="00CB7525"/>
    <w:rsid w:val="00CF2E04"/>
    <w:rsid w:val="00D03B08"/>
    <w:rsid w:val="00D85F53"/>
    <w:rsid w:val="00D96EC4"/>
    <w:rsid w:val="00DA530B"/>
    <w:rsid w:val="00DA6646"/>
    <w:rsid w:val="00DB3C19"/>
    <w:rsid w:val="00DB62B5"/>
    <w:rsid w:val="00DB798C"/>
    <w:rsid w:val="00DC0493"/>
    <w:rsid w:val="00DD2031"/>
    <w:rsid w:val="00DD2A36"/>
    <w:rsid w:val="00DD3E88"/>
    <w:rsid w:val="00DD619A"/>
    <w:rsid w:val="00DF1BE2"/>
    <w:rsid w:val="00DF505E"/>
    <w:rsid w:val="00E0462E"/>
    <w:rsid w:val="00E26867"/>
    <w:rsid w:val="00E364E8"/>
    <w:rsid w:val="00E37FED"/>
    <w:rsid w:val="00E40DC6"/>
    <w:rsid w:val="00E422BE"/>
    <w:rsid w:val="00E46D20"/>
    <w:rsid w:val="00E607CE"/>
    <w:rsid w:val="00E714C6"/>
    <w:rsid w:val="00E71F2B"/>
    <w:rsid w:val="00E72A26"/>
    <w:rsid w:val="00EA2C3D"/>
    <w:rsid w:val="00EB0528"/>
    <w:rsid w:val="00EB6B8B"/>
    <w:rsid w:val="00EC6311"/>
    <w:rsid w:val="00ED38EA"/>
    <w:rsid w:val="00EE2BD0"/>
    <w:rsid w:val="00EF23D6"/>
    <w:rsid w:val="00EF4B97"/>
    <w:rsid w:val="00EF60B7"/>
    <w:rsid w:val="00F03BC5"/>
    <w:rsid w:val="00F124D2"/>
    <w:rsid w:val="00F1312E"/>
    <w:rsid w:val="00F14A48"/>
    <w:rsid w:val="00F227CA"/>
    <w:rsid w:val="00F34E68"/>
    <w:rsid w:val="00F43B7F"/>
    <w:rsid w:val="00F6327D"/>
    <w:rsid w:val="00F76367"/>
    <w:rsid w:val="00F835A1"/>
    <w:rsid w:val="00F95D31"/>
    <w:rsid w:val="00FB2C9E"/>
    <w:rsid w:val="00FB7878"/>
    <w:rsid w:val="00FB7DF9"/>
    <w:rsid w:val="00FC71EC"/>
    <w:rsid w:val="00FE388C"/>
    <w:rsid w:val="00FE5DC9"/>
    <w:rsid w:val="00FF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59AE4B53"/>
  <w15:chartTrackingRefBased/>
  <w15:docId w15:val="{ECAC1F5C-19A1-4AE1-A125-3041C6B5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78"/>
    <w:pPr>
      <w:tabs>
        <w:tab w:val="left" w:pos="-1800"/>
      </w:tabs>
      <w:spacing w:line="256" w:lineRule="auto"/>
      <w:ind w:firstLine="142"/>
    </w:pPr>
    <w:rPr>
      <w:rFonts w:ascii="Arial" w:eastAsia="Calibri" w:hAnsi="Arial" w:cs="Arial"/>
      <w:color w:val="000000"/>
      <w:sz w:val="24"/>
      <w:szCs w:val="24"/>
    </w:rPr>
  </w:style>
  <w:style w:type="paragraph" w:styleId="Heading1">
    <w:name w:val="heading 1"/>
    <w:basedOn w:val="Normal"/>
    <w:next w:val="Normal"/>
    <w:link w:val="Heading1Char"/>
    <w:uiPriority w:val="9"/>
    <w:qFormat/>
    <w:rsid w:val="00E72A26"/>
    <w:pPr>
      <w:spacing w:line="240" w:lineRule="auto"/>
      <w:ind w:right="51"/>
      <w:outlineLvl w:val="0"/>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link w:val="Heading1"/>
    <w:uiPriority w:val="9"/>
    <w:locked/>
    <w:rsid w:val="00E72A26"/>
    <w:rPr>
      <w:rFonts w:ascii="Arial" w:eastAsia="Calibri" w:hAnsi="Arial" w:cs="Arial"/>
      <w:b/>
      <w:sz w:val="24"/>
      <w:szCs w:val="24"/>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color w:val="auto"/>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locked/>
    <w:rPr>
      <w:rFonts w:ascii="Calibri" w:eastAsia="Calibri" w:hAnsi="Calibri" w:cs="Calibri" w:hint="default"/>
      <w:color w:val="000000"/>
    </w:rPr>
  </w:style>
  <w:style w:type="paragraph" w:styleId="Footer">
    <w:name w:val="footer"/>
    <w:basedOn w:val="Normal"/>
    <w:link w:val="FooterChar"/>
    <w:uiPriority w:val="99"/>
    <w:unhideWhenUsed/>
    <w:pPr>
      <w:tabs>
        <w:tab w:val="center" w:pos="4680"/>
        <w:tab w:val="right" w:pos="9360"/>
      </w:tabs>
      <w:spacing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locked/>
    <w:rPr>
      <w:rFonts w:ascii="Times New Roman" w:hAnsi="Times New Roman" w:cs="Times New Roman" w:hint="default"/>
      <w:lang w:val="en-US" w:eastAsia="en-US"/>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A02F7"/>
    <w:rPr>
      <w:color w:val="605E5C"/>
      <w:shd w:val="clear" w:color="auto" w:fill="E1DFDD"/>
    </w:rPr>
  </w:style>
  <w:style w:type="character" w:styleId="PlaceholderText">
    <w:name w:val="Placeholder Text"/>
    <w:basedOn w:val="DefaultParagraphFont"/>
    <w:uiPriority w:val="99"/>
    <w:semiHidden/>
    <w:rsid w:val="00BF6D4E"/>
    <w:rPr>
      <w:color w:val="808080"/>
    </w:rPr>
  </w:style>
  <w:style w:type="paragraph" w:styleId="Title">
    <w:name w:val="Title"/>
    <w:basedOn w:val="Normal"/>
    <w:next w:val="Normal"/>
    <w:link w:val="TitleChar"/>
    <w:uiPriority w:val="10"/>
    <w:qFormat/>
    <w:rsid w:val="00A1265C"/>
    <w:pPr>
      <w:spacing w:line="240" w:lineRule="auto"/>
      <w:ind w:firstLine="0"/>
      <w:contextualSpacing/>
    </w:pPr>
    <w:rPr>
      <w:rFonts w:asciiTheme="majorHAnsi" w:eastAsiaTheme="majorEastAsia" w:hAnsiTheme="majorHAns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A1265C"/>
    <w:rPr>
      <w:rFonts w:asciiTheme="majorHAnsi" w:eastAsiaTheme="majorEastAsia" w:hAnsiTheme="majorHAnsi"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A8524D"/>
    <w:pPr>
      <w:numPr>
        <w:ilvl w:val="1"/>
      </w:numPr>
      <w:ind w:firstLine="142"/>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8524D"/>
    <w:rPr>
      <w:color w:val="5A5A5A" w:themeColor="text1" w:themeTint="A5"/>
      <w:spacing w:val="15"/>
      <w:sz w:val="22"/>
      <w:szCs w:val="22"/>
    </w:rPr>
  </w:style>
  <w:style w:type="paragraph" w:customStyle="1" w:styleId="Heading1111">
    <w:name w:val="Heading 1111"/>
    <w:basedOn w:val="ListParagraph"/>
    <w:qFormat/>
    <w:rsid w:val="00FB2C9E"/>
    <w:pPr>
      <w:numPr>
        <w:numId w:val="1"/>
      </w:numPr>
      <w:tabs>
        <w:tab w:val="clear" w:pos="-1800"/>
        <w:tab w:val="left" w:pos="0"/>
        <w:tab w:val="num" w:pos="360"/>
      </w:tabs>
      <w:spacing w:after="240" w:line="240" w:lineRule="auto"/>
      <w:ind w:hanging="720"/>
    </w:pPr>
    <w:rPr>
      <w:rFonts w:ascii="Tahoma" w:eastAsia="Times New Roman" w:hAnsi="Tahoma" w:cs="Tahoma"/>
      <w:color w:val="auto"/>
      <w14:scene3d>
        <w14:camera w14:prst="orthographicFront"/>
        <w14:lightRig w14:rig="threePt" w14:dir="t">
          <w14:rot w14:lat="0" w14:lon="0" w14:rev="0"/>
        </w14:lightRig>
      </w14:scene3d>
    </w:rPr>
  </w:style>
  <w:style w:type="paragraph" w:styleId="ListParagraph">
    <w:name w:val="List Paragraph"/>
    <w:basedOn w:val="Normal"/>
    <w:uiPriority w:val="34"/>
    <w:qFormat/>
    <w:rsid w:val="00FB2C9E"/>
    <w:pPr>
      <w:ind w:left="720"/>
      <w:contextualSpacing/>
    </w:pPr>
  </w:style>
  <w:style w:type="paragraph" w:customStyle="1" w:styleId="Default">
    <w:name w:val="Default"/>
    <w:rsid w:val="0048458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93451">
      <w:bodyDiv w:val="1"/>
      <w:marLeft w:val="0"/>
      <w:marRight w:val="0"/>
      <w:marTop w:val="0"/>
      <w:marBottom w:val="0"/>
      <w:divBdr>
        <w:top w:val="none" w:sz="0" w:space="0" w:color="auto"/>
        <w:left w:val="none" w:sz="0" w:space="0" w:color="auto"/>
        <w:bottom w:val="none" w:sz="0" w:space="0" w:color="auto"/>
        <w:right w:val="none" w:sz="0" w:space="0" w:color="auto"/>
      </w:divBdr>
    </w:div>
    <w:div w:id="176561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FD2F3-C77C-49E9-AC76-50A60577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Gainsborough Town Council</dc:creator>
  <cp:keywords>Minutes</cp:keywords>
  <dc:description/>
  <cp:lastModifiedBy>Rachel Allbones</cp:lastModifiedBy>
  <cp:revision>2</cp:revision>
  <cp:lastPrinted>2022-12-19T16:54:00Z</cp:lastPrinted>
  <dcterms:created xsi:type="dcterms:W3CDTF">2022-12-19T16:54:00Z</dcterms:created>
  <dcterms:modified xsi:type="dcterms:W3CDTF">2022-12-19T16:54:00Z</dcterms:modified>
</cp:coreProperties>
</file>