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799A" w14:textId="1527817B" w:rsidR="00DA0755" w:rsidRPr="002F41F7" w:rsidRDefault="00BA768E" w:rsidP="00A1265C">
      <w:pPr>
        <w:pStyle w:val="Title"/>
      </w:pPr>
      <w:r w:rsidRPr="002F41F7">
        <w:t xml:space="preserve">Minutes of the </w:t>
      </w:r>
      <w:r w:rsidR="00DA0755" w:rsidRPr="002F41F7">
        <w:t>Planning Committee</w:t>
      </w:r>
      <w:r w:rsidRPr="002F41F7">
        <w:t xml:space="preserve"> meeting </w:t>
      </w:r>
    </w:p>
    <w:p w14:paraId="62B7FDB1" w14:textId="1FDF1769" w:rsidR="007700CD" w:rsidRPr="002F41F7" w:rsidRDefault="00550E26" w:rsidP="00A1265C">
      <w:pPr>
        <w:pStyle w:val="Title"/>
      </w:pPr>
      <w:r w:rsidRPr="002F41F7">
        <w:t>2</w:t>
      </w:r>
      <w:r w:rsidR="0011365C">
        <w:t>7</w:t>
      </w:r>
      <w:r w:rsidRPr="002F41F7">
        <w:t xml:space="preserve"> </w:t>
      </w:r>
      <w:r w:rsidR="0011365C">
        <w:t>September</w:t>
      </w:r>
      <w:r w:rsidR="00BA768E" w:rsidRPr="002F41F7">
        <w:t xml:space="preserve"> 2022</w:t>
      </w:r>
    </w:p>
    <w:p w14:paraId="3CD837C9" w14:textId="77777777" w:rsidR="00F911B4" w:rsidRPr="00BA0D37" w:rsidRDefault="00F911B4" w:rsidP="00960941">
      <w:pPr>
        <w:pStyle w:val="Subtitle"/>
        <w:ind w:firstLine="0"/>
        <w:rPr>
          <w:color w:val="auto"/>
        </w:rPr>
      </w:pPr>
      <w:r w:rsidRPr="00BA0D37">
        <w:rPr>
          <w:rFonts w:eastAsia="Times New Roman"/>
          <w:color w:val="auto"/>
          <w:lang w:eastAsia="en-US"/>
        </w:rPr>
        <w:t xml:space="preserve">held in the Reading Room, Richmond House. Richmond Park, Morton Terrace, Gainsborough </w:t>
      </w:r>
    </w:p>
    <w:p w14:paraId="449B8417" w14:textId="7D17F84B" w:rsidR="00A8524D" w:rsidRPr="00BA0D37" w:rsidRDefault="002F0A3C" w:rsidP="00844750">
      <w:pPr>
        <w:ind w:firstLine="0"/>
        <w:rPr>
          <w:color w:val="auto"/>
          <w:lang w:eastAsia="en-US"/>
        </w:rPr>
      </w:pPr>
      <w:r w:rsidRPr="00BA0D37">
        <w:rPr>
          <w:color w:val="auto"/>
          <w:lang w:eastAsia="en-US"/>
        </w:rPr>
        <w:t>Councillors Present</w:t>
      </w:r>
    </w:p>
    <w:tbl>
      <w:tblPr>
        <w:tblStyle w:val="TableGrid"/>
        <w:tblW w:w="15446" w:type="dxa"/>
        <w:tblInd w:w="0" w:type="dxa"/>
        <w:tblLook w:val="04A0" w:firstRow="1" w:lastRow="0" w:firstColumn="1" w:lastColumn="0" w:noHBand="0" w:noVBand="1"/>
      </w:tblPr>
      <w:tblGrid>
        <w:gridCol w:w="5148"/>
        <w:gridCol w:w="5149"/>
        <w:gridCol w:w="5149"/>
      </w:tblGrid>
      <w:tr w:rsidR="00BA0D37" w:rsidRPr="00BA0D37" w14:paraId="1FFD1DF6" w14:textId="77777777" w:rsidTr="003C4451">
        <w:tc>
          <w:tcPr>
            <w:tcW w:w="5148" w:type="dxa"/>
          </w:tcPr>
          <w:p w14:paraId="0720360F" w14:textId="77777777" w:rsidR="0019536B" w:rsidRPr="00BA0D37" w:rsidRDefault="0019536B" w:rsidP="003C4451">
            <w:pPr>
              <w:ind w:firstLine="0"/>
              <w:rPr>
                <w:color w:val="auto"/>
                <w:lang w:eastAsia="en-US"/>
              </w:rPr>
            </w:pPr>
          </w:p>
        </w:tc>
        <w:tc>
          <w:tcPr>
            <w:tcW w:w="5149" w:type="dxa"/>
          </w:tcPr>
          <w:p w14:paraId="79C69BF0" w14:textId="2D01FB3C" w:rsidR="0019536B" w:rsidRPr="00BA0D37" w:rsidRDefault="0019536B" w:rsidP="003C4451">
            <w:pPr>
              <w:ind w:firstLine="0"/>
              <w:rPr>
                <w:color w:val="auto"/>
                <w:lang w:eastAsia="en-US"/>
              </w:rPr>
            </w:pPr>
          </w:p>
        </w:tc>
        <w:tc>
          <w:tcPr>
            <w:tcW w:w="5149" w:type="dxa"/>
          </w:tcPr>
          <w:p w14:paraId="535932C2" w14:textId="296C455A" w:rsidR="0019536B" w:rsidRPr="00BA0D37" w:rsidRDefault="00A64E5A" w:rsidP="003C4451">
            <w:pPr>
              <w:ind w:firstLine="0"/>
              <w:rPr>
                <w:color w:val="auto"/>
                <w:lang w:eastAsia="en-US"/>
              </w:rPr>
            </w:pPr>
            <w:r w:rsidRPr="00BA0D37">
              <w:rPr>
                <w:color w:val="auto"/>
                <w:lang w:eastAsia="en-US"/>
              </w:rPr>
              <w:t>James Plastow</w:t>
            </w:r>
            <w:r w:rsidR="00960941" w:rsidRPr="00BA0D37">
              <w:rPr>
                <w:color w:val="auto"/>
                <w:lang w:eastAsia="en-US"/>
              </w:rPr>
              <w:t xml:space="preserve"> (Vice Chairman)</w:t>
            </w:r>
          </w:p>
        </w:tc>
      </w:tr>
      <w:tr w:rsidR="00BA0D37" w:rsidRPr="00BA0D37" w14:paraId="40A3ED9D" w14:textId="77777777" w:rsidTr="003C4451">
        <w:tc>
          <w:tcPr>
            <w:tcW w:w="5148" w:type="dxa"/>
          </w:tcPr>
          <w:p w14:paraId="4C7325E8" w14:textId="5DF9E0F6" w:rsidR="003967DB" w:rsidRPr="00BA0D37" w:rsidRDefault="00EA6F2A" w:rsidP="003967DB">
            <w:pPr>
              <w:ind w:firstLine="0"/>
              <w:rPr>
                <w:color w:val="auto"/>
                <w:lang w:eastAsia="en-US"/>
              </w:rPr>
            </w:pPr>
            <w:r w:rsidRPr="00BA0D37">
              <w:rPr>
                <w:color w:val="auto"/>
                <w:lang w:eastAsia="en-US"/>
              </w:rPr>
              <w:t>Richard Craig</w:t>
            </w:r>
          </w:p>
        </w:tc>
        <w:tc>
          <w:tcPr>
            <w:tcW w:w="5149" w:type="dxa"/>
          </w:tcPr>
          <w:p w14:paraId="78821051" w14:textId="450EA000" w:rsidR="003967DB" w:rsidRPr="00BA0D37" w:rsidRDefault="003967DB" w:rsidP="003967DB">
            <w:pPr>
              <w:ind w:firstLine="0"/>
              <w:rPr>
                <w:color w:val="auto"/>
                <w:lang w:eastAsia="en-US"/>
              </w:rPr>
            </w:pPr>
          </w:p>
        </w:tc>
        <w:tc>
          <w:tcPr>
            <w:tcW w:w="5149" w:type="dxa"/>
          </w:tcPr>
          <w:p w14:paraId="30B8E7DE" w14:textId="02083C19" w:rsidR="003967DB" w:rsidRPr="00BA0D37" w:rsidRDefault="003967DB" w:rsidP="003967DB">
            <w:pPr>
              <w:ind w:firstLine="0"/>
              <w:rPr>
                <w:color w:val="auto"/>
                <w:lang w:eastAsia="en-US"/>
              </w:rPr>
            </w:pPr>
          </w:p>
        </w:tc>
      </w:tr>
      <w:tr w:rsidR="003967DB" w:rsidRPr="00BA0D37" w14:paraId="6A7B436D" w14:textId="77777777" w:rsidTr="003C4451">
        <w:tc>
          <w:tcPr>
            <w:tcW w:w="5148" w:type="dxa"/>
          </w:tcPr>
          <w:p w14:paraId="6BDF8230" w14:textId="288BED12" w:rsidR="003967DB" w:rsidRPr="00BA0D37" w:rsidRDefault="003967DB" w:rsidP="003967DB">
            <w:pPr>
              <w:ind w:firstLine="0"/>
              <w:rPr>
                <w:color w:val="auto"/>
                <w:lang w:eastAsia="en-US"/>
              </w:rPr>
            </w:pPr>
            <w:r w:rsidRPr="00BA0D37">
              <w:rPr>
                <w:color w:val="auto"/>
                <w:lang w:eastAsia="en-US"/>
              </w:rPr>
              <w:t>David Dobbie</w:t>
            </w:r>
          </w:p>
        </w:tc>
        <w:tc>
          <w:tcPr>
            <w:tcW w:w="5149" w:type="dxa"/>
          </w:tcPr>
          <w:p w14:paraId="789269B0" w14:textId="401000DE" w:rsidR="003967DB" w:rsidRPr="00BA0D37" w:rsidRDefault="00E95CE2" w:rsidP="003967DB">
            <w:pPr>
              <w:ind w:firstLine="0"/>
              <w:rPr>
                <w:color w:val="auto"/>
                <w:lang w:eastAsia="en-US"/>
              </w:rPr>
            </w:pPr>
            <w:r w:rsidRPr="00BA0D37">
              <w:rPr>
                <w:color w:val="auto"/>
                <w:lang w:eastAsia="en-US"/>
              </w:rPr>
              <w:t>Keith Panter</w:t>
            </w:r>
          </w:p>
        </w:tc>
        <w:tc>
          <w:tcPr>
            <w:tcW w:w="5149" w:type="dxa"/>
          </w:tcPr>
          <w:p w14:paraId="23ED87B0" w14:textId="4FD6E1BE" w:rsidR="003967DB" w:rsidRPr="00BA0D37" w:rsidRDefault="003967DB" w:rsidP="003967DB">
            <w:pPr>
              <w:ind w:firstLine="0"/>
              <w:rPr>
                <w:color w:val="auto"/>
                <w:lang w:eastAsia="en-US"/>
              </w:rPr>
            </w:pPr>
          </w:p>
        </w:tc>
      </w:tr>
    </w:tbl>
    <w:p w14:paraId="6135A8BA" w14:textId="77777777" w:rsidR="00A8524D" w:rsidRPr="00BA0D37" w:rsidRDefault="00A8524D" w:rsidP="00844750">
      <w:pPr>
        <w:ind w:firstLine="0"/>
        <w:rPr>
          <w:color w:val="auto"/>
          <w:lang w:eastAsia="en-US"/>
        </w:rPr>
      </w:pPr>
    </w:p>
    <w:p w14:paraId="3B55FD11" w14:textId="25C2594E" w:rsidR="002F0A3C" w:rsidRPr="00BA0D37" w:rsidRDefault="002F0A3C" w:rsidP="00844750">
      <w:pPr>
        <w:ind w:firstLine="0"/>
        <w:rPr>
          <w:color w:val="auto"/>
          <w:lang w:eastAsia="en-US"/>
        </w:rPr>
      </w:pPr>
      <w:r w:rsidRPr="00BA0D37">
        <w:rPr>
          <w:color w:val="auto"/>
          <w:lang w:eastAsia="en-US"/>
        </w:rPr>
        <w:t xml:space="preserve">Councillors Absent </w:t>
      </w:r>
    </w:p>
    <w:tbl>
      <w:tblPr>
        <w:tblStyle w:val="TableGrid"/>
        <w:tblW w:w="15446" w:type="dxa"/>
        <w:tblInd w:w="0" w:type="dxa"/>
        <w:tblLook w:val="04A0" w:firstRow="1" w:lastRow="0" w:firstColumn="1" w:lastColumn="0" w:noHBand="0" w:noVBand="1"/>
      </w:tblPr>
      <w:tblGrid>
        <w:gridCol w:w="5148"/>
        <w:gridCol w:w="5149"/>
        <w:gridCol w:w="5149"/>
      </w:tblGrid>
      <w:tr w:rsidR="00BA0D37" w:rsidRPr="00BA0D37" w14:paraId="42C25518" w14:textId="77777777" w:rsidTr="003C4451">
        <w:tc>
          <w:tcPr>
            <w:tcW w:w="5148" w:type="dxa"/>
          </w:tcPr>
          <w:p w14:paraId="7B729C9E" w14:textId="09262754" w:rsidR="0019536B" w:rsidRPr="00BA0D37" w:rsidRDefault="0019536B" w:rsidP="003C4451">
            <w:pPr>
              <w:ind w:firstLine="0"/>
              <w:rPr>
                <w:color w:val="auto"/>
                <w:lang w:eastAsia="en-US"/>
              </w:rPr>
            </w:pPr>
            <w:r w:rsidRPr="00BA0D37">
              <w:rPr>
                <w:color w:val="auto"/>
                <w:lang w:eastAsia="en-US"/>
              </w:rPr>
              <w:t>Matt Boles</w:t>
            </w:r>
          </w:p>
        </w:tc>
        <w:tc>
          <w:tcPr>
            <w:tcW w:w="5149" w:type="dxa"/>
          </w:tcPr>
          <w:p w14:paraId="76EF601E" w14:textId="3B00A7A3" w:rsidR="0019536B" w:rsidRPr="00BA0D37" w:rsidRDefault="007C6DF3" w:rsidP="003C4451">
            <w:pPr>
              <w:ind w:firstLine="0"/>
              <w:rPr>
                <w:color w:val="auto"/>
                <w:lang w:eastAsia="en-US"/>
              </w:rPr>
            </w:pPr>
            <w:r w:rsidRPr="00BA0D37">
              <w:rPr>
                <w:color w:val="auto"/>
                <w:lang w:eastAsia="en-US"/>
              </w:rPr>
              <w:t>Chris Lambie</w:t>
            </w:r>
          </w:p>
        </w:tc>
        <w:tc>
          <w:tcPr>
            <w:tcW w:w="5149" w:type="dxa"/>
          </w:tcPr>
          <w:p w14:paraId="58474F84" w14:textId="6845B53F" w:rsidR="0019536B" w:rsidRPr="00BA0D37" w:rsidRDefault="0019536B" w:rsidP="003C4451">
            <w:pPr>
              <w:ind w:firstLine="0"/>
              <w:rPr>
                <w:color w:val="auto"/>
                <w:lang w:eastAsia="en-US"/>
              </w:rPr>
            </w:pPr>
          </w:p>
        </w:tc>
      </w:tr>
      <w:tr w:rsidR="0019536B" w:rsidRPr="00BA0D37" w14:paraId="727C92E7" w14:textId="77777777" w:rsidTr="003C4451">
        <w:tc>
          <w:tcPr>
            <w:tcW w:w="5148" w:type="dxa"/>
          </w:tcPr>
          <w:p w14:paraId="344740E7" w14:textId="0E65444C" w:rsidR="0019536B" w:rsidRPr="00BA0D37" w:rsidRDefault="0019536B" w:rsidP="003C4451">
            <w:pPr>
              <w:ind w:firstLine="0"/>
              <w:rPr>
                <w:color w:val="auto"/>
                <w:lang w:eastAsia="en-US"/>
              </w:rPr>
            </w:pPr>
          </w:p>
        </w:tc>
        <w:tc>
          <w:tcPr>
            <w:tcW w:w="5149" w:type="dxa"/>
          </w:tcPr>
          <w:p w14:paraId="2C91A6D3" w14:textId="5D1CFC89" w:rsidR="0019536B" w:rsidRPr="00BA0D37" w:rsidRDefault="00B802F3" w:rsidP="003C4451">
            <w:pPr>
              <w:ind w:firstLine="0"/>
              <w:rPr>
                <w:color w:val="auto"/>
                <w:lang w:eastAsia="en-US"/>
              </w:rPr>
            </w:pPr>
            <w:r w:rsidRPr="00BA0D37">
              <w:rPr>
                <w:color w:val="auto"/>
                <w:lang w:eastAsia="en-US"/>
              </w:rPr>
              <w:t>Pat O’Connor</w:t>
            </w:r>
          </w:p>
        </w:tc>
        <w:tc>
          <w:tcPr>
            <w:tcW w:w="5149" w:type="dxa"/>
          </w:tcPr>
          <w:p w14:paraId="6AB9BC60" w14:textId="019F1A82" w:rsidR="0019536B" w:rsidRPr="00BA0D37" w:rsidRDefault="00EA6F2A" w:rsidP="003C4451">
            <w:pPr>
              <w:ind w:firstLine="0"/>
              <w:rPr>
                <w:color w:val="auto"/>
                <w:lang w:eastAsia="en-US"/>
              </w:rPr>
            </w:pPr>
            <w:r w:rsidRPr="00BA0D37">
              <w:rPr>
                <w:color w:val="auto"/>
                <w:lang w:eastAsia="en-US"/>
              </w:rPr>
              <w:t>Aaron Taylor</w:t>
            </w:r>
          </w:p>
        </w:tc>
      </w:tr>
    </w:tbl>
    <w:p w14:paraId="32AC156F" w14:textId="0EBF0869" w:rsidR="002F0A3C" w:rsidRPr="00BA0D37" w:rsidRDefault="002F0A3C" w:rsidP="00844750">
      <w:pPr>
        <w:ind w:firstLine="0"/>
        <w:rPr>
          <w:color w:val="auto"/>
          <w:lang w:eastAsia="en-US"/>
        </w:rPr>
      </w:pPr>
    </w:p>
    <w:p w14:paraId="51B269C1" w14:textId="3CDFBF23" w:rsidR="002F0A3C" w:rsidRPr="00BA0D37" w:rsidRDefault="00241082" w:rsidP="00844750">
      <w:pPr>
        <w:ind w:firstLine="0"/>
        <w:rPr>
          <w:color w:val="auto"/>
          <w:lang w:eastAsia="en-US"/>
        </w:rPr>
      </w:pPr>
      <w:r w:rsidRPr="00BA0D37">
        <w:rPr>
          <w:color w:val="auto"/>
          <w:lang w:eastAsia="en-US"/>
        </w:rPr>
        <w:t xml:space="preserve">In attendance: </w:t>
      </w:r>
    </w:p>
    <w:tbl>
      <w:tblPr>
        <w:tblStyle w:val="TableGrid"/>
        <w:tblW w:w="15446" w:type="dxa"/>
        <w:tblInd w:w="0" w:type="dxa"/>
        <w:tblLook w:val="04A0" w:firstRow="1" w:lastRow="0" w:firstColumn="1" w:lastColumn="0" w:noHBand="0" w:noVBand="1"/>
      </w:tblPr>
      <w:tblGrid>
        <w:gridCol w:w="5098"/>
        <w:gridCol w:w="5245"/>
        <w:gridCol w:w="5103"/>
      </w:tblGrid>
      <w:tr w:rsidR="00412F07" w:rsidRPr="00BA0D37" w14:paraId="2B670B14" w14:textId="77777777" w:rsidTr="00EA6F2A">
        <w:tc>
          <w:tcPr>
            <w:tcW w:w="5098" w:type="dxa"/>
          </w:tcPr>
          <w:p w14:paraId="1C902CC9" w14:textId="344D2E80" w:rsidR="00412F07" w:rsidRPr="00BA0D37" w:rsidRDefault="00412F07" w:rsidP="00844750">
            <w:pPr>
              <w:ind w:firstLine="0"/>
              <w:rPr>
                <w:color w:val="auto"/>
                <w:lang w:eastAsia="en-US"/>
              </w:rPr>
            </w:pPr>
          </w:p>
        </w:tc>
        <w:tc>
          <w:tcPr>
            <w:tcW w:w="5245" w:type="dxa"/>
          </w:tcPr>
          <w:p w14:paraId="0AD87E27" w14:textId="5ACE3828" w:rsidR="00412F07" w:rsidRPr="00BA0D37" w:rsidRDefault="00EA6F2A" w:rsidP="00844750">
            <w:pPr>
              <w:ind w:firstLine="0"/>
              <w:rPr>
                <w:color w:val="auto"/>
                <w:lang w:eastAsia="en-US"/>
              </w:rPr>
            </w:pPr>
            <w:r>
              <w:rPr>
                <w:color w:val="auto"/>
                <w:lang w:eastAsia="en-US"/>
              </w:rPr>
              <w:t>Rachel Allbones (Deputy Clerk &amp; RFO)</w:t>
            </w:r>
          </w:p>
        </w:tc>
        <w:tc>
          <w:tcPr>
            <w:tcW w:w="5103" w:type="dxa"/>
          </w:tcPr>
          <w:p w14:paraId="2E6C479B" w14:textId="77777777" w:rsidR="00412F07" w:rsidRPr="00BA0D37" w:rsidRDefault="00412F07" w:rsidP="00844750">
            <w:pPr>
              <w:ind w:firstLine="0"/>
              <w:rPr>
                <w:color w:val="auto"/>
                <w:lang w:eastAsia="en-US"/>
              </w:rPr>
            </w:pPr>
          </w:p>
        </w:tc>
      </w:tr>
    </w:tbl>
    <w:p w14:paraId="6E138B10" w14:textId="333F2708" w:rsidR="0019536B" w:rsidRPr="00BA0D37" w:rsidRDefault="0019536B" w:rsidP="0019536B">
      <w:pPr>
        <w:ind w:firstLine="0"/>
        <w:rPr>
          <w:color w:val="auto"/>
        </w:rPr>
      </w:pPr>
    </w:p>
    <w:p w14:paraId="18C93713" w14:textId="10A6C0F8" w:rsidR="00A64E5A" w:rsidRPr="00BA0D37" w:rsidRDefault="003B1541" w:rsidP="0019536B">
      <w:pPr>
        <w:ind w:firstLine="0"/>
        <w:rPr>
          <w:color w:val="auto"/>
        </w:rPr>
      </w:pPr>
      <w:r>
        <w:rPr>
          <w:color w:val="auto"/>
        </w:rPr>
        <w:t>In Attendance: Cllr Key</w:t>
      </w:r>
    </w:p>
    <w:tbl>
      <w:tblPr>
        <w:tblStyle w:val="TableGrid"/>
        <w:tblW w:w="15451" w:type="dxa"/>
        <w:tblInd w:w="-5" w:type="dxa"/>
        <w:tblLook w:val="04A0" w:firstRow="1" w:lastRow="0" w:firstColumn="1" w:lastColumn="0" w:noHBand="0" w:noVBand="1"/>
      </w:tblPr>
      <w:tblGrid>
        <w:gridCol w:w="1764"/>
        <w:gridCol w:w="3974"/>
        <w:gridCol w:w="4678"/>
        <w:gridCol w:w="2547"/>
        <w:gridCol w:w="2488"/>
      </w:tblGrid>
      <w:tr w:rsidR="00BA0D37" w:rsidRPr="00BA0D37" w14:paraId="335847C2" w14:textId="77777777" w:rsidTr="00E422BE">
        <w:trPr>
          <w:trHeight w:val="490"/>
          <w:tblHeader/>
        </w:trPr>
        <w:tc>
          <w:tcPr>
            <w:tcW w:w="1764" w:type="dxa"/>
            <w:shd w:val="clear" w:color="auto" w:fill="B4C6E7" w:themeFill="accent1" w:themeFillTint="66"/>
            <w:hideMark/>
          </w:tcPr>
          <w:p w14:paraId="478C488A" w14:textId="77777777" w:rsidR="006562D9" w:rsidRPr="00BA0D37" w:rsidRDefault="006562D9" w:rsidP="00844750">
            <w:pPr>
              <w:ind w:firstLine="0"/>
              <w:rPr>
                <w:color w:val="auto"/>
              </w:rPr>
            </w:pPr>
            <w:bookmarkStart w:id="0" w:name="_Hlk92192698"/>
            <w:r w:rsidRPr="00BA0D37">
              <w:rPr>
                <w:color w:val="auto"/>
              </w:rPr>
              <w:t xml:space="preserve">Agenda no </w:t>
            </w:r>
          </w:p>
        </w:tc>
        <w:tc>
          <w:tcPr>
            <w:tcW w:w="3974" w:type="dxa"/>
            <w:shd w:val="clear" w:color="auto" w:fill="B4C6E7" w:themeFill="accent1" w:themeFillTint="66"/>
            <w:hideMark/>
          </w:tcPr>
          <w:p w14:paraId="6BC7BCC8" w14:textId="77777777" w:rsidR="006562D9" w:rsidRPr="00BA0D37" w:rsidRDefault="006562D9" w:rsidP="00844750">
            <w:pPr>
              <w:ind w:firstLine="0"/>
              <w:rPr>
                <w:color w:val="auto"/>
              </w:rPr>
            </w:pPr>
            <w:r w:rsidRPr="00BA0D37">
              <w:rPr>
                <w:color w:val="auto"/>
              </w:rPr>
              <w:t xml:space="preserve">Agenda item title </w:t>
            </w:r>
          </w:p>
        </w:tc>
        <w:tc>
          <w:tcPr>
            <w:tcW w:w="4678" w:type="dxa"/>
            <w:shd w:val="clear" w:color="auto" w:fill="B4C6E7" w:themeFill="accent1" w:themeFillTint="66"/>
          </w:tcPr>
          <w:p w14:paraId="7A97E099" w14:textId="3AE5207F" w:rsidR="006562D9" w:rsidRPr="00BA0D37" w:rsidRDefault="007748D2" w:rsidP="00844750">
            <w:pPr>
              <w:ind w:firstLine="0"/>
              <w:rPr>
                <w:color w:val="auto"/>
              </w:rPr>
            </w:pPr>
            <w:r w:rsidRPr="00BA0D37">
              <w:rPr>
                <w:color w:val="auto"/>
              </w:rPr>
              <w:t>Resolution</w:t>
            </w:r>
          </w:p>
        </w:tc>
        <w:tc>
          <w:tcPr>
            <w:tcW w:w="2547" w:type="dxa"/>
            <w:shd w:val="clear" w:color="auto" w:fill="B4C6E7" w:themeFill="accent1" w:themeFillTint="66"/>
          </w:tcPr>
          <w:p w14:paraId="505EDDAC" w14:textId="590CB84A" w:rsidR="006562D9" w:rsidRPr="00BA0D37" w:rsidRDefault="007748D2" w:rsidP="00844750">
            <w:pPr>
              <w:ind w:firstLine="0"/>
              <w:rPr>
                <w:color w:val="auto"/>
              </w:rPr>
            </w:pPr>
            <w:r w:rsidRPr="00BA0D37">
              <w:rPr>
                <w:color w:val="auto"/>
              </w:rPr>
              <w:t>Action</w:t>
            </w:r>
          </w:p>
        </w:tc>
        <w:tc>
          <w:tcPr>
            <w:tcW w:w="2488" w:type="dxa"/>
            <w:shd w:val="clear" w:color="auto" w:fill="B4C6E7" w:themeFill="accent1" w:themeFillTint="66"/>
            <w:hideMark/>
          </w:tcPr>
          <w:p w14:paraId="68A23F03" w14:textId="29DE4DE4" w:rsidR="006562D9" w:rsidRPr="00BA0D37" w:rsidRDefault="006562D9" w:rsidP="00844750">
            <w:pPr>
              <w:ind w:firstLine="0"/>
              <w:rPr>
                <w:color w:val="auto"/>
              </w:rPr>
            </w:pPr>
            <w:r w:rsidRPr="00BA0D37">
              <w:rPr>
                <w:color w:val="auto"/>
              </w:rPr>
              <w:t xml:space="preserve">Power </w:t>
            </w:r>
          </w:p>
        </w:tc>
      </w:tr>
      <w:tr w:rsidR="00B802F3" w:rsidRPr="00BA0D37" w14:paraId="7194CDCB" w14:textId="77777777" w:rsidTr="006F0D23">
        <w:trPr>
          <w:trHeight w:val="1159"/>
        </w:trPr>
        <w:tc>
          <w:tcPr>
            <w:tcW w:w="1764" w:type="dxa"/>
            <w:hideMark/>
          </w:tcPr>
          <w:p w14:paraId="48D0A77A" w14:textId="616FA05F" w:rsidR="00B802F3" w:rsidRPr="00BA0D37" w:rsidRDefault="00B802F3" w:rsidP="00B802F3">
            <w:pPr>
              <w:ind w:firstLine="0"/>
              <w:rPr>
                <w:color w:val="auto"/>
              </w:rPr>
            </w:pPr>
            <w:r w:rsidRPr="00D80CE9">
              <w:t>PL23/0</w:t>
            </w:r>
            <w:r w:rsidR="0011365C">
              <w:t>92</w:t>
            </w:r>
          </w:p>
        </w:tc>
        <w:tc>
          <w:tcPr>
            <w:tcW w:w="3974" w:type="dxa"/>
            <w:hideMark/>
          </w:tcPr>
          <w:p w14:paraId="2AAD1291" w14:textId="77777777" w:rsidR="00B802F3" w:rsidRPr="00BA0D37" w:rsidRDefault="00B802F3" w:rsidP="00B802F3">
            <w:pPr>
              <w:spacing w:line="240" w:lineRule="auto"/>
              <w:ind w:firstLine="0"/>
              <w:rPr>
                <w:bCs/>
                <w:color w:val="auto"/>
              </w:rPr>
            </w:pPr>
            <w:r w:rsidRPr="00BA0D37">
              <w:rPr>
                <w:bCs/>
                <w:color w:val="auto"/>
              </w:rPr>
              <w:t xml:space="preserve">To </w:t>
            </w:r>
            <w:r w:rsidRPr="00BA0D37">
              <w:rPr>
                <w:b/>
                <w:color w:val="auto"/>
              </w:rPr>
              <w:t xml:space="preserve">note </w:t>
            </w:r>
            <w:r w:rsidRPr="00BA0D37">
              <w:rPr>
                <w:bCs/>
                <w:color w:val="auto"/>
              </w:rPr>
              <w:t xml:space="preserve">apologies for absence. </w:t>
            </w:r>
          </w:p>
          <w:p w14:paraId="63617D04" w14:textId="40292EC9" w:rsidR="00B802F3" w:rsidRPr="00BA0D37" w:rsidRDefault="00B802F3" w:rsidP="00B802F3">
            <w:pPr>
              <w:ind w:left="41" w:firstLine="0"/>
              <w:rPr>
                <w:color w:val="auto"/>
              </w:rPr>
            </w:pPr>
          </w:p>
        </w:tc>
        <w:tc>
          <w:tcPr>
            <w:tcW w:w="4678" w:type="dxa"/>
          </w:tcPr>
          <w:p w14:paraId="79077C60" w14:textId="09F0B420" w:rsidR="00B802F3" w:rsidRDefault="00B802F3" w:rsidP="00B802F3">
            <w:pPr>
              <w:ind w:firstLine="0"/>
              <w:rPr>
                <w:color w:val="auto"/>
              </w:rPr>
            </w:pPr>
            <w:r w:rsidRPr="00EA6F2A">
              <w:rPr>
                <w:color w:val="auto"/>
              </w:rPr>
              <w:t>The committee received apologies from Cllrs Boles</w:t>
            </w:r>
            <w:r w:rsidR="002A0BDF">
              <w:rPr>
                <w:color w:val="auto"/>
              </w:rPr>
              <w:t xml:space="preserve">, Lambie, </w:t>
            </w:r>
            <w:r w:rsidRPr="00EA6F2A">
              <w:rPr>
                <w:color w:val="auto"/>
              </w:rPr>
              <w:t>O’Connor</w:t>
            </w:r>
            <w:r w:rsidR="002A0BDF">
              <w:rPr>
                <w:color w:val="auto"/>
              </w:rPr>
              <w:t xml:space="preserve"> and Taylor</w:t>
            </w:r>
            <w:r w:rsidR="00BA7F73">
              <w:rPr>
                <w:color w:val="auto"/>
              </w:rPr>
              <w:t>.</w:t>
            </w:r>
          </w:p>
          <w:p w14:paraId="131906EF" w14:textId="77777777" w:rsidR="00BA7F73" w:rsidRDefault="00BA7F73" w:rsidP="00B802F3">
            <w:pPr>
              <w:ind w:firstLine="0"/>
              <w:rPr>
                <w:color w:val="auto"/>
              </w:rPr>
            </w:pPr>
          </w:p>
          <w:p w14:paraId="7920DAE4" w14:textId="79F16E61" w:rsidR="00BA7F73" w:rsidRPr="00EA6F2A" w:rsidRDefault="00BA7F73" w:rsidP="002A0BDF">
            <w:pPr>
              <w:spacing w:after="160"/>
              <w:ind w:firstLine="0"/>
              <w:rPr>
                <w:color w:val="auto"/>
              </w:rPr>
            </w:pPr>
            <w:r>
              <w:rPr>
                <w:color w:val="auto"/>
              </w:rPr>
              <w:t>Members noted Cllr Schofield had resigned from the Committee.</w:t>
            </w:r>
          </w:p>
        </w:tc>
        <w:tc>
          <w:tcPr>
            <w:tcW w:w="2547" w:type="dxa"/>
          </w:tcPr>
          <w:p w14:paraId="7A89F9BD" w14:textId="75161492" w:rsidR="00B802F3" w:rsidRPr="00BA0D37" w:rsidRDefault="00B802F3" w:rsidP="00B802F3">
            <w:pPr>
              <w:ind w:firstLine="0"/>
              <w:rPr>
                <w:color w:val="auto"/>
              </w:rPr>
            </w:pPr>
            <w:r w:rsidRPr="00BA0D37">
              <w:rPr>
                <w:color w:val="auto"/>
              </w:rPr>
              <w:t>N/A</w:t>
            </w:r>
          </w:p>
        </w:tc>
        <w:tc>
          <w:tcPr>
            <w:tcW w:w="2488" w:type="dxa"/>
            <w:hideMark/>
          </w:tcPr>
          <w:p w14:paraId="5CF38EA7" w14:textId="77777777" w:rsidR="00B802F3" w:rsidRPr="00BA0D37" w:rsidRDefault="00B802F3" w:rsidP="00B802F3">
            <w:pPr>
              <w:spacing w:line="240" w:lineRule="auto"/>
              <w:ind w:left="1"/>
              <w:rPr>
                <w:i/>
                <w:iCs/>
                <w:color w:val="auto"/>
                <w:sz w:val="20"/>
                <w:szCs w:val="20"/>
              </w:rPr>
            </w:pPr>
            <w:r w:rsidRPr="00BA0D37">
              <w:rPr>
                <w:i/>
                <w:iCs/>
                <w:color w:val="auto"/>
                <w:sz w:val="20"/>
                <w:szCs w:val="20"/>
              </w:rPr>
              <w:t xml:space="preserve">Local Government Act 1972, s85 (1) </w:t>
            </w:r>
          </w:p>
          <w:p w14:paraId="32CCB050" w14:textId="06B495FB" w:rsidR="00B802F3" w:rsidRPr="00BA0D37" w:rsidRDefault="00B802F3" w:rsidP="00B802F3">
            <w:pPr>
              <w:ind w:firstLine="0"/>
              <w:rPr>
                <w:color w:val="auto"/>
                <w:sz w:val="20"/>
                <w:szCs w:val="20"/>
              </w:rPr>
            </w:pPr>
            <w:r w:rsidRPr="00BA0D37">
              <w:rPr>
                <w:i/>
                <w:iCs/>
                <w:color w:val="auto"/>
                <w:sz w:val="20"/>
                <w:szCs w:val="20"/>
              </w:rPr>
              <w:t xml:space="preserve">&amp; Sch 12, p40. </w:t>
            </w:r>
          </w:p>
        </w:tc>
      </w:tr>
      <w:tr w:rsidR="00B802F3" w:rsidRPr="00BA0D37" w14:paraId="6D8EBBE3" w14:textId="77777777" w:rsidTr="00E422BE">
        <w:trPr>
          <w:trHeight w:val="274"/>
        </w:trPr>
        <w:tc>
          <w:tcPr>
            <w:tcW w:w="1764" w:type="dxa"/>
            <w:hideMark/>
          </w:tcPr>
          <w:p w14:paraId="74A7D1B0" w14:textId="3FE9E2F1" w:rsidR="00B802F3" w:rsidRPr="00BA0D37" w:rsidRDefault="00B802F3" w:rsidP="00B802F3">
            <w:pPr>
              <w:ind w:firstLine="0"/>
              <w:rPr>
                <w:color w:val="auto"/>
              </w:rPr>
            </w:pPr>
            <w:r w:rsidRPr="00D80CE9">
              <w:t>PL23/0</w:t>
            </w:r>
            <w:r w:rsidR="0011365C">
              <w:t>93</w:t>
            </w:r>
          </w:p>
        </w:tc>
        <w:tc>
          <w:tcPr>
            <w:tcW w:w="3974" w:type="dxa"/>
            <w:hideMark/>
          </w:tcPr>
          <w:p w14:paraId="65245155" w14:textId="1613231D" w:rsidR="00B802F3" w:rsidRPr="00BA0D37" w:rsidRDefault="00B802F3" w:rsidP="00B802F3">
            <w:pPr>
              <w:ind w:left="41" w:firstLine="0"/>
              <w:rPr>
                <w:color w:val="auto"/>
              </w:rPr>
            </w:pPr>
            <w:r w:rsidRPr="00BA0D37">
              <w:rPr>
                <w:color w:val="auto"/>
              </w:rPr>
              <w:t xml:space="preserve">To </w:t>
            </w:r>
            <w:r w:rsidRPr="00BA0D37">
              <w:rPr>
                <w:b/>
                <w:color w:val="auto"/>
              </w:rPr>
              <w:t xml:space="preserve">receive </w:t>
            </w:r>
            <w:r w:rsidRPr="00BA0D37">
              <w:rPr>
                <w:color w:val="auto"/>
              </w:rPr>
              <w:t xml:space="preserve">any declarations of interest in accordance with the </w:t>
            </w:r>
            <w:r w:rsidRPr="00BA0D37">
              <w:rPr>
                <w:color w:val="auto"/>
              </w:rPr>
              <w:lastRenderedPageBreak/>
              <w:t>requirements of the Localism Act 2011.</w:t>
            </w:r>
          </w:p>
        </w:tc>
        <w:tc>
          <w:tcPr>
            <w:tcW w:w="4678" w:type="dxa"/>
          </w:tcPr>
          <w:p w14:paraId="7EFC1A4E" w14:textId="2A148DEA" w:rsidR="00B802F3" w:rsidRPr="00EA6F2A" w:rsidRDefault="004F5669" w:rsidP="00B802F3">
            <w:pPr>
              <w:ind w:firstLine="0"/>
              <w:rPr>
                <w:color w:val="auto"/>
              </w:rPr>
            </w:pPr>
            <w:r>
              <w:rPr>
                <w:color w:val="auto"/>
              </w:rPr>
              <w:lastRenderedPageBreak/>
              <w:t>Cllr Craig declared a non-pecuniary interest</w:t>
            </w:r>
            <w:r w:rsidR="002A0BDF">
              <w:rPr>
                <w:color w:val="auto"/>
              </w:rPr>
              <w:t xml:space="preserve"> in agenda item </w:t>
            </w:r>
            <w:r w:rsidR="002A0BDF" w:rsidRPr="00126488">
              <w:rPr>
                <w:color w:val="auto"/>
              </w:rPr>
              <w:t>PL23/</w:t>
            </w:r>
            <w:r w:rsidR="002A0BDF">
              <w:rPr>
                <w:color w:val="auto"/>
              </w:rPr>
              <w:t>1</w:t>
            </w:r>
            <w:r w:rsidR="002A0BDF" w:rsidRPr="00126488">
              <w:rPr>
                <w:color w:val="auto"/>
              </w:rPr>
              <w:t>0</w:t>
            </w:r>
            <w:r w:rsidR="002A0BDF">
              <w:rPr>
                <w:color w:val="auto"/>
              </w:rPr>
              <w:t>2</w:t>
            </w:r>
            <w:r>
              <w:rPr>
                <w:color w:val="auto"/>
              </w:rPr>
              <w:t xml:space="preserve"> as </w:t>
            </w:r>
            <w:r w:rsidR="00F769A0">
              <w:rPr>
                <w:color w:val="auto"/>
              </w:rPr>
              <w:t>owns a neighbouring property.</w:t>
            </w:r>
          </w:p>
        </w:tc>
        <w:tc>
          <w:tcPr>
            <w:tcW w:w="2547" w:type="dxa"/>
          </w:tcPr>
          <w:p w14:paraId="756F3C10" w14:textId="57158DC2" w:rsidR="00B802F3" w:rsidRPr="00BA0D37" w:rsidRDefault="00B802F3" w:rsidP="00B802F3">
            <w:pPr>
              <w:ind w:firstLine="0"/>
              <w:rPr>
                <w:color w:val="auto"/>
              </w:rPr>
            </w:pPr>
            <w:r w:rsidRPr="00BA0D37">
              <w:rPr>
                <w:color w:val="auto"/>
              </w:rPr>
              <w:t>N/A</w:t>
            </w:r>
          </w:p>
        </w:tc>
        <w:tc>
          <w:tcPr>
            <w:tcW w:w="2488" w:type="dxa"/>
            <w:hideMark/>
          </w:tcPr>
          <w:p w14:paraId="3D512895" w14:textId="35874D06" w:rsidR="00B802F3" w:rsidRPr="00BA0D37" w:rsidRDefault="00B802F3" w:rsidP="00B802F3">
            <w:pPr>
              <w:ind w:firstLine="0"/>
              <w:rPr>
                <w:color w:val="auto"/>
                <w:sz w:val="20"/>
                <w:szCs w:val="20"/>
              </w:rPr>
            </w:pPr>
            <w:r w:rsidRPr="00BA0D37">
              <w:rPr>
                <w:i/>
                <w:iCs/>
                <w:color w:val="auto"/>
                <w:sz w:val="20"/>
                <w:szCs w:val="20"/>
              </w:rPr>
              <w:t xml:space="preserve">Localism Act 2011, s31. </w:t>
            </w:r>
          </w:p>
        </w:tc>
      </w:tr>
      <w:tr w:rsidR="00B802F3" w:rsidRPr="00BA0D37" w14:paraId="71F68635" w14:textId="77777777" w:rsidTr="00E422BE">
        <w:trPr>
          <w:trHeight w:val="538"/>
        </w:trPr>
        <w:tc>
          <w:tcPr>
            <w:tcW w:w="1764" w:type="dxa"/>
            <w:hideMark/>
          </w:tcPr>
          <w:p w14:paraId="17CAD28D" w14:textId="0C4E4528" w:rsidR="00B802F3" w:rsidRPr="00BA0D37" w:rsidRDefault="00B802F3" w:rsidP="00B802F3">
            <w:pPr>
              <w:ind w:firstLine="0"/>
              <w:rPr>
                <w:color w:val="auto"/>
              </w:rPr>
            </w:pPr>
            <w:r w:rsidRPr="00D80CE9">
              <w:t>PL23/0</w:t>
            </w:r>
            <w:r w:rsidR="004F5669">
              <w:t>94</w:t>
            </w:r>
          </w:p>
        </w:tc>
        <w:tc>
          <w:tcPr>
            <w:tcW w:w="3974" w:type="dxa"/>
            <w:hideMark/>
          </w:tcPr>
          <w:p w14:paraId="5AFC3207" w14:textId="50D1F2D8" w:rsidR="00B802F3" w:rsidRPr="00BA0D37" w:rsidRDefault="00B802F3" w:rsidP="00B802F3">
            <w:pPr>
              <w:ind w:left="41" w:firstLine="0"/>
              <w:rPr>
                <w:color w:val="auto"/>
              </w:rPr>
            </w:pPr>
            <w:r w:rsidRPr="00BA0D37">
              <w:rPr>
                <w:bCs/>
                <w:color w:val="auto"/>
              </w:rPr>
              <w:t xml:space="preserve">To </w:t>
            </w:r>
            <w:r w:rsidRPr="00BA0D37">
              <w:rPr>
                <w:b/>
                <w:color w:val="auto"/>
              </w:rPr>
              <w:t>consider</w:t>
            </w:r>
            <w:r w:rsidRPr="00BA0D37">
              <w:rPr>
                <w:bCs/>
                <w:color w:val="auto"/>
              </w:rPr>
              <w:t xml:space="preserve"> any dispensation requests received by the Clerk in relation to personal and/or disclosable pecuniary interests, not previously recorded. </w:t>
            </w:r>
          </w:p>
        </w:tc>
        <w:tc>
          <w:tcPr>
            <w:tcW w:w="4678" w:type="dxa"/>
          </w:tcPr>
          <w:p w14:paraId="5644DAEA" w14:textId="77BBE401" w:rsidR="00B802F3" w:rsidRPr="00EA6F2A" w:rsidRDefault="00B802F3" w:rsidP="00B802F3">
            <w:pPr>
              <w:ind w:firstLine="0"/>
              <w:rPr>
                <w:color w:val="auto"/>
              </w:rPr>
            </w:pPr>
            <w:r w:rsidRPr="00EA6F2A">
              <w:rPr>
                <w:color w:val="auto"/>
              </w:rPr>
              <w:t>There were none.</w:t>
            </w:r>
          </w:p>
        </w:tc>
        <w:tc>
          <w:tcPr>
            <w:tcW w:w="2547" w:type="dxa"/>
          </w:tcPr>
          <w:p w14:paraId="5096B356" w14:textId="786668DF" w:rsidR="00B802F3" w:rsidRPr="00BA0D37" w:rsidRDefault="00B802F3" w:rsidP="00B802F3">
            <w:pPr>
              <w:ind w:firstLine="0"/>
              <w:rPr>
                <w:color w:val="auto"/>
              </w:rPr>
            </w:pPr>
            <w:r w:rsidRPr="00BA0D37">
              <w:rPr>
                <w:color w:val="auto"/>
              </w:rPr>
              <w:t>N/A</w:t>
            </w:r>
          </w:p>
        </w:tc>
        <w:tc>
          <w:tcPr>
            <w:tcW w:w="2488" w:type="dxa"/>
            <w:hideMark/>
          </w:tcPr>
          <w:p w14:paraId="18182956" w14:textId="5678B3CF" w:rsidR="00B802F3" w:rsidRPr="00BA0D37" w:rsidRDefault="00B802F3" w:rsidP="00B802F3">
            <w:pPr>
              <w:ind w:firstLine="0"/>
              <w:rPr>
                <w:color w:val="auto"/>
                <w:sz w:val="20"/>
                <w:szCs w:val="20"/>
              </w:rPr>
            </w:pPr>
            <w:r w:rsidRPr="00BA0D37">
              <w:rPr>
                <w:i/>
                <w:iCs/>
                <w:color w:val="auto"/>
                <w:sz w:val="20"/>
                <w:szCs w:val="20"/>
              </w:rPr>
              <w:t xml:space="preserve">Localism Act 2011, s33. </w:t>
            </w:r>
          </w:p>
        </w:tc>
      </w:tr>
      <w:tr w:rsidR="00BA0D37" w:rsidRPr="00BA0D37" w14:paraId="312A355C" w14:textId="77777777" w:rsidTr="00E422BE">
        <w:trPr>
          <w:trHeight w:val="799"/>
        </w:trPr>
        <w:tc>
          <w:tcPr>
            <w:tcW w:w="1764" w:type="dxa"/>
          </w:tcPr>
          <w:p w14:paraId="32265015" w14:textId="5B4A6877" w:rsidR="00D258A2" w:rsidRPr="00BA0D37" w:rsidRDefault="00D258A2" w:rsidP="00B802F3">
            <w:pPr>
              <w:spacing w:line="240" w:lineRule="auto"/>
              <w:ind w:firstLine="0"/>
              <w:rPr>
                <w:color w:val="auto"/>
              </w:rPr>
            </w:pPr>
            <w:r w:rsidRPr="00BA0D37">
              <w:rPr>
                <w:color w:val="auto"/>
              </w:rPr>
              <w:t>PL23/0</w:t>
            </w:r>
            <w:r w:rsidR="004F5669">
              <w:rPr>
                <w:color w:val="auto"/>
              </w:rPr>
              <w:t>95</w:t>
            </w:r>
          </w:p>
          <w:p w14:paraId="02DAF77F" w14:textId="77777777" w:rsidR="00D258A2" w:rsidRPr="00BA0D37" w:rsidRDefault="00D258A2" w:rsidP="00D258A2">
            <w:pPr>
              <w:spacing w:line="240" w:lineRule="auto"/>
              <w:rPr>
                <w:color w:val="auto"/>
              </w:rPr>
            </w:pPr>
          </w:p>
          <w:p w14:paraId="255569A7" w14:textId="77777777" w:rsidR="00D258A2" w:rsidRPr="00BA0D37" w:rsidRDefault="00D258A2" w:rsidP="00D258A2">
            <w:pPr>
              <w:spacing w:line="240" w:lineRule="auto"/>
              <w:rPr>
                <w:color w:val="auto"/>
              </w:rPr>
            </w:pPr>
          </w:p>
          <w:p w14:paraId="1987816A" w14:textId="215E1A5E" w:rsidR="00D258A2" w:rsidRPr="00BA0D37" w:rsidRDefault="00D258A2" w:rsidP="00D258A2">
            <w:pPr>
              <w:ind w:firstLine="0"/>
              <w:rPr>
                <w:color w:val="auto"/>
              </w:rPr>
            </w:pPr>
          </w:p>
        </w:tc>
        <w:tc>
          <w:tcPr>
            <w:tcW w:w="3974" w:type="dxa"/>
            <w:hideMark/>
          </w:tcPr>
          <w:p w14:paraId="490E1F10" w14:textId="77777777" w:rsidR="00D258A2" w:rsidRPr="00BA0D37" w:rsidRDefault="00D258A2" w:rsidP="00D763A3">
            <w:pPr>
              <w:ind w:firstLine="0"/>
              <w:rPr>
                <w:color w:val="auto"/>
              </w:rPr>
            </w:pPr>
            <w:r w:rsidRPr="00BA0D37">
              <w:rPr>
                <w:color w:val="auto"/>
              </w:rPr>
              <w:t xml:space="preserve">To receive the minutes of the previous Gainsborough Town Council meeting(s) and resolve to sign these as a true record of the meeting(s). </w:t>
            </w:r>
          </w:p>
          <w:p w14:paraId="65D8F381" w14:textId="3AB3F0A6" w:rsidR="00D258A2" w:rsidRPr="00B802F3" w:rsidRDefault="00D258A2" w:rsidP="00B802F3">
            <w:pPr>
              <w:tabs>
                <w:tab w:val="left" w:pos="4414"/>
                <w:tab w:val="left" w:pos="4905"/>
              </w:tabs>
              <w:spacing w:after="160"/>
              <w:ind w:firstLine="0"/>
              <w:jc w:val="both"/>
              <w:rPr>
                <w:bCs/>
                <w:color w:val="auto"/>
              </w:rPr>
            </w:pPr>
            <w:r w:rsidRPr="00BA0D37">
              <w:rPr>
                <w:b/>
                <w:bCs/>
                <w:color w:val="auto"/>
              </w:rPr>
              <w:t xml:space="preserve">Paper A – </w:t>
            </w:r>
            <w:r w:rsidRPr="00BA0D37">
              <w:rPr>
                <w:color w:val="auto"/>
              </w:rPr>
              <w:t>Planning Committee 2</w:t>
            </w:r>
            <w:r w:rsidR="004F5669">
              <w:rPr>
                <w:color w:val="auto"/>
              </w:rPr>
              <w:t>3 August</w:t>
            </w:r>
            <w:r w:rsidRPr="00BA0D37">
              <w:rPr>
                <w:bCs/>
                <w:color w:val="auto"/>
              </w:rPr>
              <w:t xml:space="preserve"> 202</w:t>
            </w:r>
            <w:r w:rsidR="00B802F3">
              <w:rPr>
                <w:bCs/>
                <w:color w:val="auto"/>
              </w:rPr>
              <w:t>2</w:t>
            </w:r>
          </w:p>
        </w:tc>
        <w:tc>
          <w:tcPr>
            <w:tcW w:w="4678" w:type="dxa"/>
          </w:tcPr>
          <w:p w14:paraId="5C5FE6DE" w14:textId="004A0420" w:rsidR="00D258A2" w:rsidRPr="00EA6F2A" w:rsidRDefault="00D763A3" w:rsidP="00B802F3">
            <w:pPr>
              <w:tabs>
                <w:tab w:val="left" w:pos="4414"/>
                <w:tab w:val="left" w:pos="4905"/>
              </w:tabs>
              <w:ind w:firstLine="0"/>
              <w:jc w:val="both"/>
              <w:rPr>
                <w:color w:val="auto"/>
              </w:rPr>
            </w:pPr>
            <w:r w:rsidRPr="00EA6F2A">
              <w:rPr>
                <w:color w:val="auto"/>
              </w:rPr>
              <w:t xml:space="preserve">The Committee received the minutes of the meeting </w:t>
            </w:r>
            <w:r w:rsidR="00B802F3" w:rsidRPr="00EA6F2A">
              <w:rPr>
                <w:color w:val="auto"/>
              </w:rPr>
              <w:t>2</w:t>
            </w:r>
            <w:r w:rsidR="004F5669">
              <w:rPr>
                <w:color w:val="auto"/>
              </w:rPr>
              <w:t>3 August</w:t>
            </w:r>
            <w:r w:rsidRPr="00EA6F2A">
              <w:rPr>
                <w:bCs/>
                <w:color w:val="auto"/>
              </w:rPr>
              <w:t xml:space="preserve"> 2022 </w:t>
            </w:r>
            <w:r w:rsidRPr="00EA6F2A">
              <w:rPr>
                <w:color w:val="auto"/>
              </w:rPr>
              <w:t xml:space="preserve">and </w:t>
            </w:r>
            <w:r w:rsidRPr="00EA6F2A">
              <w:rPr>
                <w:b/>
                <w:bCs/>
                <w:color w:val="auto"/>
              </w:rPr>
              <w:t>resolve</w:t>
            </w:r>
            <w:r w:rsidRPr="00EA6F2A">
              <w:rPr>
                <w:color w:val="auto"/>
              </w:rPr>
              <w:t xml:space="preserve"> to sign these as a true record of the meeting</w:t>
            </w:r>
            <w:r w:rsidR="00B802F3" w:rsidRPr="00EA6F2A">
              <w:rPr>
                <w:color w:val="auto"/>
              </w:rPr>
              <w:t>.</w:t>
            </w:r>
          </w:p>
          <w:p w14:paraId="43A16FBC" w14:textId="77777777" w:rsidR="00EA6F2A" w:rsidRPr="00EA6F2A" w:rsidRDefault="00EA6F2A" w:rsidP="00B802F3">
            <w:pPr>
              <w:tabs>
                <w:tab w:val="left" w:pos="4414"/>
                <w:tab w:val="left" w:pos="4905"/>
              </w:tabs>
              <w:ind w:firstLine="0"/>
              <w:jc w:val="both"/>
              <w:rPr>
                <w:color w:val="auto"/>
              </w:rPr>
            </w:pPr>
          </w:p>
          <w:p w14:paraId="1DD606E2" w14:textId="2423E400" w:rsidR="00EA6F2A" w:rsidRPr="00B802F3" w:rsidRDefault="00EA6F2A" w:rsidP="00B802F3">
            <w:pPr>
              <w:tabs>
                <w:tab w:val="left" w:pos="4414"/>
                <w:tab w:val="left" w:pos="4905"/>
              </w:tabs>
              <w:ind w:firstLine="0"/>
              <w:jc w:val="both"/>
              <w:rPr>
                <w:bCs/>
                <w:color w:val="auto"/>
              </w:rPr>
            </w:pPr>
          </w:p>
        </w:tc>
        <w:tc>
          <w:tcPr>
            <w:tcW w:w="2547" w:type="dxa"/>
          </w:tcPr>
          <w:p w14:paraId="7721D7EB" w14:textId="602593F4" w:rsidR="00D258A2" w:rsidRPr="00BA0D37" w:rsidRDefault="00DE33CD" w:rsidP="00D258A2">
            <w:pPr>
              <w:ind w:firstLine="0"/>
              <w:rPr>
                <w:b/>
                <w:bCs/>
                <w:color w:val="auto"/>
              </w:rPr>
            </w:pPr>
            <w:r w:rsidRPr="00BA0D37">
              <w:rPr>
                <w:b/>
                <w:bCs/>
                <w:color w:val="auto"/>
              </w:rPr>
              <w:t>DC</w:t>
            </w:r>
            <w:r w:rsidR="00D258A2" w:rsidRPr="00BA0D37">
              <w:rPr>
                <w:b/>
                <w:bCs/>
                <w:color w:val="auto"/>
              </w:rPr>
              <w:t xml:space="preserve"> </w:t>
            </w:r>
            <w:r w:rsidR="00D258A2" w:rsidRPr="00BA0D37">
              <w:rPr>
                <w:color w:val="auto"/>
              </w:rPr>
              <w:t>to publish.</w:t>
            </w:r>
            <w:r w:rsidR="00D258A2" w:rsidRPr="00BA0D37">
              <w:rPr>
                <w:b/>
                <w:bCs/>
                <w:color w:val="auto"/>
              </w:rPr>
              <w:t xml:space="preserve"> </w:t>
            </w:r>
          </w:p>
          <w:p w14:paraId="641CCD0A" w14:textId="0D89B643" w:rsidR="00D258A2" w:rsidRPr="00BA0D37" w:rsidRDefault="00D258A2" w:rsidP="00D258A2">
            <w:pPr>
              <w:ind w:firstLine="0"/>
              <w:rPr>
                <w:color w:val="auto"/>
              </w:rPr>
            </w:pPr>
          </w:p>
        </w:tc>
        <w:tc>
          <w:tcPr>
            <w:tcW w:w="2488" w:type="dxa"/>
            <w:hideMark/>
          </w:tcPr>
          <w:p w14:paraId="4F029565" w14:textId="0B517BD1" w:rsidR="00D258A2" w:rsidRPr="00BA0D37" w:rsidRDefault="00D258A2" w:rsidP="00D258A2">
            <w:pPr>
              <w:ind w:firstLine="0"/>
              <w:rPr>
                <w:color w:val="auto"/>
                <w:sz w:val="20"/>
                <w:szCs w:val="20"/>
              </w:rPr>
            </w:pPr>
            <w:r w:rsidRPr="00BA0D37">
              <w:rPr>
                <w:i/>
                <w:iCs/>
                <w:color w:val="auto"/>
                <w:sz w:val="20"/>
                <w:szCs w:val="20"/>
              </w:rPr>
              <w:t xml:space="preserve">Local Government Act 1972, Sch 12, p41 (1).  </w:t>
            </w:r>
          </w:p>
        </w:tc>
      </w:tr>
      <w:tr w:rsidR="002F41F7" w:rsidRPr="00BA0D37" w14:paraId="2663AA12" w14:textId="77777777" w:rsidTr="00892698">
        <w:trPr>
          <w:trHeight w:val="274"/>
        </w:trPr>
        <w:tc>
          <w:tcPr>
            <w:tcW w:w="15451" w:type="dxa"/>
            <w:gridSpan w:val="5"/>
          </w:tcPr>
          <w:p w14:paraId="02F5AFBD" w14:textId="0490F0EB" w:rsidR="002F41F7" w:rsidRPr="002F41F7" w:rsidRDefault="002F41F7" w:rsidP="002F41F7">
            <w:pPr>
              <w:spacing w:before="160" w:after="160"/>
              <w:ind w:firstLine="0"/>
              <w:rPr>
                <w:color w:val="auto"/>
              </w:rPr>
            </w:pPr>
            <w:r w:rsidRPr="00BA0D37">
              <w:rPr>
                <w:b/>
                <w:bCs/>
                <w:color w:val="auto"/>
              </w:rPr>
              <w:t>Planning Applications</w:t>
            </w:r>
          </w:p>
        </w:tc>
      </w:tr>
      <w:tr w:rsidR="00B802F3" w:rsidRPr="00BA0D37" w14:paraId="3CD61A07" w14:textId="77777777" w:rsidTr="004D524C">
        <w:trPr>
          <w:trHeight w:val="274"/>
        </w:trPr>
        <w:tc>
          <w:tcPr>
            <w:tcW w:w="1764" w:type="dxa"/>
          </w:tcPr>
          <w:p w14:paraId="71CC1740" w14:textId="7131AF58" w:rsidR="00B802F3" w:rsidRPr="00B802F3" w:rsidRDefault="00B802F3" w:rsidP="00B802F3">
            <w:pPr>
              <w:ind w:firstLine="0"/>
              <w:rPr>
                <w:color w:val="auto"/>
              </w:rPr>
            </w:pPr>
            <w:r w:rsidRPr="00B802F3">
              <w:rPr>
                <w:color w:val="auto"/>
              </w:rPr>
              <w:t>PL23/0</w:t>
            </w:r>
            <w:r w:rsidR="00164315">
              <w:rPr>
                <w:color w:val="auto"/>
              </w:rPr>
              <w:t>96</w:t>
            </w:r>
          </w:p>
        </w:tc>
        <w:tc>
          <w:tcPr>
            <w:tcW w:w="3974" w:type="dxa"/>
          </w:tcPr>
          <w:p w14:paraId="4E2F348D" w14:textId="77777777" w:rsidR="00B802F3" w:rsidRPr="00EA6F2A" w:rsidRDefault="00B802F3" w:rsidP="00B802F3">
            <w:pPr>
              <w:ind w:firstLine="0"/>
              <w:rPr>
                <w:color w:val="auto"/>
              </w:rPr>
            </w:pPr>
            <w:r w:rsidRPr="00EA6F2A">
              <w:rPr>
                <w:color w:val="auto"/>
              </w:rPr>
              <w:t>To consider planning application received.</w:t>
            </w:r>
          </w:p>
          <w:p w14:paraId="3624E408" w14:textId="0F140E45" w:rsidR="00164315" w:rsidRPr="00F413D7" w:rsidRDefault="00164315" w:rsidP="00164315">
            <w:pPr>
              <w:tabs>
                <w:tab w:val="left" w:pos="0"/>
                <w:tab w:val="left" w:pos="709"/>
                <w:tab w:val="left" w:pos="3686"/>
              </w:tabs>
              <w:spacing w:line="240" w:lineRule="auto"/>
              <w:ind w:firstLine="0"/>
              <w:rPr>
                <w:b/>
                <w:bCs/>
                <w:noProof/>
                <w:color w:val="auto"/>
              </w:rPr>
            </w:pPr>
            <w:r w:rsidRPr="00F413D7">
              <w:rPr>
                <w:b/>
                <w:bCs/>
                <w:color w:val="auto"/>
              </w:rPr>
              <w:t xml:space="preserve">Application Ref No: </w:t>
            </w:r>
            <w:r w:rsidRPr="00F413D7">
              <w:rPr>
                <w:b/>
                <w:noProof/>
                <w:color w:val="auto"/>
              </w:rPr>
              <w:t>145225</w:t>
            </w:r>
            <w:r w:rsidRPr="00F413D7">
              <w:rPr>
                <w:b/>
                <w:bCs/>
                <w:noProof/>
                <w:color w:val="auto"/>
              </w:rPr>
              <w:t xml:space="preserve"> (18/8/22, 28 days)</w:t>
            </w:r>
          </w:p>
          <w:p w14:paraId="404CD701" w14:textId="77777777" w:rsidR="00164315" w:rsidRPr="00F413D7" w:rsidRDefault="00164315" w:rsidP="00164315">
            <w:pPr>
              <w:ind w:firstLine="0"/>
              <w:rPr>
                <w:bCs/>
                <w:color w:val="auto"/>
              </w:rPr>
            </w:pPr>
            <w:r w:rsidRPr="00F413D7">
              <w:rPr>
                <w:bCs/>
                <w:color w:val="auto"/>
              </w:rPr>
              <w:t>Proposal:</w:t>
            </w:r>
            <w:r w:rsidRPr="00F413D7">
              <w:rPr>
                <w:bCs/>
                <w:noProof/>
                <w:color w:val="auto"/>
              </w:rPr>
              <w:t xml:space="preserve"> Planning application for change of use class from retail to tanning</w:t>
            </w:r>
            <w:r w:rsidRPr="00F413D7">
              <w:rPr>
                <w:bCs/>
                <w:color w:val="auto"/>
              </w:rPr>
              <w:t xml:space="preserve"> </w:t>
            </w:r>
            <w:r w:rsidRPr="00F413D7">
              <w:rPr>
                <w:bCs/>
                <w:noProof/>
                <w:color w:val="auto"/>
              </w:rPr>
              <w:t>salon (sui generis)</w:t>
            </w:r>
            <w:r w:rsidRPr="00F413D7">
              <w:rPr>
                <w:bCs/>
                <w:color w:val="auto"/>
              </w:rPr>
              <w:t xml:space="preserve">        </w:t>
            </w:r>
          </w:p>
          <w:p w14:paraId="3DA4E27E" w14:textId="4E3980EE" w:rsidR="00B802F3" w:rsidRPr="00EA6F2A" w:rsidRDefault="00164315" w:rsidP="00164315">
            <w:pPr>
              <w:spacing w:after="160"/>
              <w:ind w:firstLine="0"/>
              <w:rPr>
                <w:color w:val="auto"/>
              </w:rPr>
            </w:pPr>
            <w:r w:rsidRPr="00F413D7">
              <w:rPr>
                <w:bCs/>
                <w:color w:val="auto"/>
              </w:rPr>
              <w:t>Location:</w:t>
            </w:r>
            <w:r w:rsidRPr="00F413D7">
              <w:rPr>
                <w:bCs/>
                <w:noProof/>
                <w:color w:val="auto"/>
              </w:rPr>
              <w:t xml:space="preserve"> Unit 3</w:t>
            </w:r>
            <w:r w:rsidRPr="00F413D7">
              <w:rPr>
                <w:bCs/>
                <w:color w:val="auto"/>
              </w:rPr>
              <w:t xml:space="preserve"> </w:t>
            </w:r>
            <w:r w:rsidRPr="00F413D7">
              <w:rPr>
                <w:bCs/>
                <w:noProof/>
                <w:color w:val="auto"/>
              </w:rPr>
              <w:t>Bob Rainsforth Way,</w:t>
            </w:r>
            <w:r w:rsidRPr="00F413D7">
              <w:rPr>
                <w:bCs/>
                <w:color w:val="auto"/>
              </w:rPr>
              <w:t xml:space="preserve"> </w:t>
            </w:r>
            <w:r w:rsidRPr="00F413D7">
              <w:rPr>
                <w:bCs/>
                <w:noProof/>
                <w:color w:val="auto"/>
              </w:rPr>
              <w:t>Gainsborough</w:t>
            </w:r>
          </w:p>
        </w:tc>
        <w:tc>
          <w:tcPr>
            <w:tcW w:w="4678" w:type="dxa"/>
          </w:tcPr>
          <w:p w14:paraId="7991D981" w14:textId="4CB0A0F1" w:rsidR="00B802F3" w:rsidRPr="00EA6F2A" w:rsidRDefault="00164315" w:rsidP="00B802F3">
            <w:pPr>
              <w:ind w:firstLine="0"/>
              <w:rPr>
                <w:color w:val="auto"/>
              </w:rPr>
            </w:pPr>
            <w:r w:rsidRPr="00EA6F2A">
              <w:rPr>
                <w:color w:val="auto"/>
              </w:rPr>
              <w:t xml:space="preserve">The committee </w:t>
            </w:r>
            <w:r w:rsidRPr="00EA6F2A">
              <w:rPr>
                <w:b/>
                <w:bCs/>
                <w:color w:val="auto"/>
              </w:rPr>
              <w:t xml:space="preserve">resolved </w:t>
            </w:r>
            <w:r w:rsidRPr="00EA6F2A">
              <w:rPr>
                <w:color w:val="auto"/>
              </w:rPr>
              <w:t>to support the application.</w:t>
            </w:r>
          </w:p>
        </w:tc>
        <w:tc>
          <w:tcPr>
            <w:tcW w:w="2547" w:type="dxa"/>
          </w:tcPr>
          <w:p w14:paraId="10C7557E" w14:textId="77777777" w:rsidR="00164315" w:rsidRPr="00BA0D37" w:rsidRDefault="00164315" w:rsidP="00164315">
            <w:pPr>
              <w:ind w:firstLine="0"/>
              <w:rPr>
                <w:color w:val="auto"/>
                <w:lang w:eastAsia="en-US"/>
              </w:rPr>
            </w:pPr>
            <w:r>
              <w:rPr>
                <w:b/>
                <w:bCs/>
                <w:color w:val="auto"/>
                <w:lang w:eastAsia="en-US"/>
              </w:rPr>
              <w:t>D</w:t>
            </w:r>
            <w:r w:rsidRPr="00BA0D37">
              <w:rPr>
                <w:b/>
                <w:bCs/>
                <w:color w:val="auto"/>
                <w:lang w:eastAsia="en-US"/>
              </w:rPr>
              <w:t>C</w:t>
            </w:r>
            <w:r w:rsidRPr="00BA0D37">
              <w:rPr>
                <w:color w:val="auto"/>
                <w:lang w:eastAsia="en-US"/>
              </w:rPr>
              <w:t xml:space="preserve"> to send response to WLDC.</w:t>
            </w:r>
          </w:p>
          <w:p w14:paraId="6B5232FB" w14:textId="5C2BA0DE" w:rsidR="00B802F3" w:rsidRPr="00EA6F2A" w:rsidRDefault="00B802F3" w:rsidP="00B802F3">
            <w:pPr>
              <w:ind w:firstLine="0"/>
              <w:rPr>
                <w:color w:val="auto"/>
              </w:rPr>
            </w:pPr>
          </w:p>
        </w:tc>
        <w:tc>
          <w:tcPr>
            <w:tcW w:w="2488" w:type="dxa"/>
          </w:tcPr>
          <w:p w14:paraId="489143B7" w14:textId="77777777" w:rsidR="00B802F3" w:rsidRPr="00BA0D37" w:rsidRDefault="00B802F3" w:rsidP="00126488">
            <w:pPr>
              <w:spacing w:line="240" w:lineRule="auto"/>
              <w:ind w:left="1" w:firstLine="0"/>
              <w:rPr>
                <w:i/>
                <w:iCs/>
                <w:color w:val="auto"/>
                <w:sz w:val="20"/>
                <w:szCs w:val="20"/>
              </w:rPr>
            </w:pPr>
            <w:r w:rsidRPr="00BA0D37">
              <w:rPr>
                <w:i/>
                <w:iCs/>
                <w:color w:val="auto"/>
                <w:sz w:val="20"/>
                <w:szCs w:val="20"/>
              </w:rPr>
              <w:t>Article 13 of the Town &amp; Country Planning (General Development Procedure) Order 2015</w:t>
            </w:r>
          </w:p>
          <w:p w14:paraId="4B7AB09B" w14:textId="07DFA2F1" w:rsidR="00B802F3" w:rsidRPr="00BA0D37" w:rsidRDefault="00B802F3" w:rsidP="00B802F3">
            <w:pPr>
              <w:spacing w:line="240" w:lineRule="auto"/>
              <w:ind w:left="1" w:firstLine="0"/>
              <w:rPr>
                <w:i/>
                <w:iCs/>
                <w:color w:val="auto"/>
                <w:sz w:val="20"/>
                <w:szCs w:val="20"/>
              </w:rPr>
            </w:pPr>
            <w:r w:rsidRPr="00BA0D37">
              <w:rPr>
                <w:i/>
                <w:iCs/>
                <w:color w:val="auto"/>
                <w:sz w:val="20"/>
                <w:szCs w:val="20"/>
              </w:rPr>
              <w:t>Schedule 1, paragraph 8 to the Town &amp; Country Planning Act 1990 as amended</w:t>
            </w:r>
          </w:p>
        </w:tc>
      </w:tr>
      <w:tr w:rsidR="00B802F3" w:rsidRPr="00BA0D37" w14:paraId="57F88548" w14:textId="77777777" w:rsidTr="004D524C">
        <w:trPr>
          <w:trHeight w:val="274"/>
        </w:trPr>
        <w:tc>
          <w:tcPr>
            <w:tcW w:w="1764" w:type="dxa"/>
          </w:tcPr>
          <w:p w14:paraId="56CDCD42" w14:textId="70FE8077" w:rsidR="00B802F3" w:rsidRPr="00B802F3" w:rsidRDefault="00B802F3" w:rsidP="00B802F3">
            <w:pPr>
              <w:ind w:firstLine="0"/>
              <w:rPr>
                <w:color w:val="auto"/>
              </w:rPr>
            </w:pPr>
            <w:r w:rsidRPr="00B802F3">
              <w:rPr>
                <w:color w:val="auto"/>
              </w:rPr>
              <w:t>PL23/0</w:t>
            </w:r>
            <w:r w:rsidR="00164315">
              <w:rPr>
                <w:color w:val="auto"/>
              </w:rPr>
              <w:t>9</w:t>
            </w:r>
            <w:r w:rsidRPr="00B802F3">
              <w:rPr>
                <w:color w:val="auto"/>
              </w:rPr>
              <w:t>7</w:t>
            </w:r>
          </w:p>
        </w:tc>
        <w:tc>
          <w:tcPr>
            <w:tcW w:w="3974" w:type="dxa"/>
          </w:tcPr>
          <w:p w14:paraId="1D7F18B0" w14:textId="1C861EB8" w:rsidR="00B802F3" w:rsidRDefault="00B802F3" w:rsidP="00B802F3">
            <w:pPr>
              <w:ind w:firstLine="0"/>
              <w:rPr>
                <w:color w:val="auto"/>
              </w:rPr>
            </w:pPr>
            <w:r w:rsidRPr="00126488">
              <w:rPr>
                <w:color w:val="auto"/>
              </w:rPr>
              <w:t>To consider planning application received.</w:t>
            </w:r>
          </w:p>
          <w:p w14:paraId="41D971B3" w14:textId="7BDF147C" w:rsidR="00F413D7" w:rsidRPr="00F413D7" w:rsidRDefault="00F413D7" w:rsidP="00F413D7">
            <w:pPr>
              <w:tabs>
                <w:tab w:val="left" w:pos="0"/>
                <w:tab w:val="left" w:pos="709"/>
                <w:tab w:val="left" w:pos="3686"/>
              </w:tabs>
              <w:spacing w:line="240" w:lineRule="auto"/>
              <w:ind w:firstLine="0"/>
              <w:rPr>
                <w:b/>
                <w:bCs/>
                <w:noProof/>
                <w:color w:val="auto"/>
              </w:rPr>
            </w:pPr>
            <w:r w:rsidRPr="00F413D7">
              <w:rPr>
                <w:b/>
                <w:bCs/>
                <w:color w:val="auto"/>
              </w:rPr>
              <w:t xml:space="preserve">Application Ref No: </w:t>
            </w:r>
            <w:r w:rsidRPr="00F413D7">
              <w:rPr>
                <w:b/>
                <w:noProof/>
                <w:color w:val="auto"/>
              </w:rPr>
              <w:t>145345</w:t>
            </w:r>
            <w:r w:rsidRPr="00F413D7">
              <w:rPr>
                <w:b/>
                <w:bCs/>
                <w:noProof/>
                <w:color w:val="auto"/>
              </w:rPr>
              <w:t xml:space="preserve"> (25/8/22, 21 days)</w:t>
            </w:r>
          </w:p>
          <w:p w14:paraId="4DEBAB54" w14:textId="77777777" w:rsidR="00F413D7" w:rsidRPr="00F413D7" w:rsidRDefault="00F413D7" w:rsidP="00F413D7">
            <w:pPr>
              <w:ind w:firstLine="0"/>
              <w:rPr>
                <w:bCs/>
                <w:color w:val="auto"/>
              </w:rPr>
            </w:pPr>
            <w:r w:rsidRPr="00F413D7">
              <w:rPr>
                <w:bCs/>
                <w:color w:val="auto"/>
              </w:rPr>
              <w:lastRenderedPageBreak/>
              <w:t>Proposal:</w:t>
            </w:r>
            <w:r w:rsidRPr="00F413D7">
              <w:rPr>
                <w:bCs/>
                <w:noProof/>
                <w:color w:val="auto"/>
              </w:rPr>
              <w:t xml:space="preserve"> Planning application for change of use of office 9 from class E to</w:t>
            </w:r>
            <w:r w:rsidRPr="00F413D7">
              <w:rPr>
                <w:bCs/>
                <w:color w:val="auto"/>
              </w:rPr>
              <w:t xml:space="preserve"> </w:t>
            </w:r>
            <w:r w:rsidRPr="00F413D7">
              <w:rPr>
                <w:bCs/>
                <w:noProof/>
                <w:color w:val="auto"/>
              </w:rPr>
              <w:t>Aestherics Clinic (Sui Generis)</w:t>
            </w:r>
            <w:r w:rsidRPr="00F413D7">
              <w:rPr>
                <w:bCs/>
                <w:color w:val="auto"/>
              </w:rPr>
              <w:t xml:space="preserve">        </w:t>
            </w:r>
          </w:p>
          <w:p w14:paraId="30485371" w14:textId="788405CA" w:rsidR="00F413D7" w:rsidRPr="00F413D7" w:rsidRDefault="00F413D7" w:rsidP="00F413D7">
            <w:pPr>
              <w:spacing w:after="160"/>
              <w:ind w:firstLine="0"/>
              <w:rPr>
                <w:b/>
                <w:bCs/>
                <w:color w:val="auto"/>
              </w:rPr>
            </w:pPr>
            <w:r w:rsidRPr="00F413D7">
              <w:rPr>
                <w:bCs/>
                <w:color w:val="auto"/>
              </w:rPr>
              <w:t>Location:</w:t>
            </w:r>
            <w:r w:rsidRPr="00F413D7">
              <w:rPr>
                <w:bCs/>
                <w:noProof/>
                <w:color w:val="auto"/>
              </w:rPr>
              <w:t xml:space="preserve"> The Plough Business Hub,</w:t>
            </w:r>
            <w:r w:rsidRPr="00F413D7">
              <w:rPr>
                <w:bCs/>
                <w:color w:val="auto"/>
              </w:rPr>
              <w:t xml:space="preserve"> </w:t>
            </w:r>
            <w:r w:rsidRPr="00F413D7">
              <w:rPr>
                <w:bCs/>
                <w:noProof/>
                <w:color w:val="auto"/>
              </w:rPr>
              <w:t>37 Church Street,</w:t>
            </w:r>
            <w:r w:rsidRPr="00F413D7">
              <w:rPr>
                <w:bCs/>
                <w:color w:val="auto"/>
              </w:rPr>
              <w:t xml:space="preserve"> </w:t>
            </w:r>
            <w:r w:rsidRPr="00F413D7">
              <w:rPr>
                <w:bCs/>
                <w:noProof/>
                <w:color w:val="auto"/>
              </w:rPr>
              <w:t>Gainsborough</w:t>
            </w:r>
          </w:p>
        </w:tc>
        <w:tc>
          <w:tcPr>
            <w:tcW w:w="4678" w:type="dxa"/>
          </w:tcPr>
          <w:p w14:paraId="61B5D032" w14:textId="2988FCB1" w:rsidR="00B802F3" w:rsidRPr="00B802F3" w:rsidRDefault="00B802F3" w:rsidP="00B802F3">
            <w:pPr>
              <w:ind w:firstLine="0"/>
              <w:rPr>
                <w:color w:val="auto"/>
                <w:highlight w:val="yellow"/>
              </w:rPr>
            </w:pPr>
            <w:r w:rsidRPr="00EA6F2A">
              <w:rPr>
                <w:color w:val="auto"/>
              </w:rPr>
              <w:lastRenderedPageBreak/>
              <w:t xml:space="preserve">The committee </w:t>
            </w:r>
            <w:r w:rsidRPr="00EA6F2A">
              <w:rPr>
                <w:b/>
                <w:bCs/>
                <w:color w:val="auto"/>
              </w:rPr>
              <w:t xml:space="preserve">resolved </w:t>
            </w:r>
            <w:r w:rsidRPr="00EA6F2A">
              <w:rPr>
                <w:color w:val="auto"/>
              </w:rPr>
              <w:t>to support the application.</w:t>
            </w:r>
          </w:p>
        </w:tc>
        <w:tc>
          <w:tcPr>
            <w:tcW w:w="2547" w:type="dxa"/>
          </w:tcPr>
          <w:p w14:paraId="2BB094C7" w14:textId="4FCEF57B" w:rsidR="00B802F3" w:rsidRPr="00BA0D37" w:rsidRDefault="00B802F3" w:rsidP="00B802F3">
            <w:pPr>
              <w:ind w:firstLine="0"/>
              <w:rPr>
                <w:color w:val="auto"/>
                <w:lang w:eastAsia="en-US"/>
              </w:rPr>
            </w:pPr>
            <w:r>
              <w:rPr>
                <w:b/>
                <w:bCs/>
                <w:color w:val="auto"/>
                <w:lang w:eastAsia="en-US"/>
              </w:rPr>
              <w:t>D</w:t>
            </w:r>
            <w:r w:rsidRPr="00BA0D37">
              <w:rPr>
                <w:b/>
                <w:bCs/>
                <w:color w:val="auto"/>
                <w:lang w:eastAsia="en-US"/>
              </w:rPr>
              <w:t>C</w:t>
            </w:r>
            <w:r w:rsidRPr="00BA0D37">
              <w:rPr>
                <w:color w:val="auto"/>
                <w:lang w:eastAsia="en-US"/>
              </w:rPr>
              <w:t xml:space="preserve"> to send response to WLDC.</w:t>
            </w:r>
          </w:p>
          <w:p w14:paraId="1700E635" w14:textId="77777777" w:rsidR="00B802F3" w:rsidRPr="00BA0D37" w:rsidRDefault="00B802F3" w:rsidP="00B802F3">
            <w:pPr>
              <w:ind w:firstLine="0"/>
              <w:rPr>
                <w:color w:val="auto"/>
              </w:rPr>
            </w:pPr>
          </w:p>
        </w:tc>
        <w:tc>
          <w:tcPr>
            <w:tcW w:w="2488" w:type="dxa"/>
          </w:tcPr>
          <w:p w14:paraId="188C4324" w14:textId="77777777" w:rsidR="00B802F3" w:rsidRPr="00BA0D37" w:rsidRDefault="00B802F3" w:rsidP="00B802F3">
            <w:pPr>
              <w:spacing w:line="240" w:lineRule="auto"/>
              <w:ind w:left="1" w:firstLine="0"/>
              <w:rPr>
                <w:i/>
                <w:iCs/>
                <w:color w:val="auto"/>
                <w:sz w:val="20"/>
                <w:szCs w:val="20"/>
              </w:rPr>
            </w:pPr>
          </w:p>
        </w:tc>
      </w:tr>
      <w:tr w:rsidR="00B802F3" w:rsidRPr="00BA0D37" w14:paraId="430A0053" w14:textId="77777777" w:rsidTr="004D524C">
        <w:trPr>
          <w:trHeight w:val="799"/>
        </w:trPr>
        <w:tc>
          <w:tcPr>
            <w:tcW w:w="1764" w:type="dxa"/>
          </w:tcPr>
          <w:p w14:paraId="58C44CA0" w14:textId="58DB76DC" w:rsidR="00B802F3" w:rsidRPr="00B802F3" w:rsidRDefault="00B802F3" w:rsidP="00B802F3">
            <w:pPr>
              <w:ind w:firstLine="0"/>
              <w:rPr>
                <w:color w:val="auto"/>
              </w:rPr>
            </w:pPr>
            <w:r w:rsidRPr="00B802F3">
              <w:rPr>
                <w:color w:val="auto"/>
              </w:rPr>
              <w:t>PL23/0</w:t>
            </w:r>
            <w:r w:rsidR="00164315">
              <w:rPr>
                <w:color w:val="auto"/>
              </w:rPr>
              <w:t>98</w:t>
            </w:r>
          </w:p>
        </w:tc>
        <w:tc>
          <w:tcPr>
            <w:tcW w:w="3974" w:type="dxa"/>
          </w:tcPr>
          <w:p w14:paraId="35018FB8" w14:textId="77777777" w:rsidR="00B802F3" w:rsidRPr="00CD22FC" w:rsidRDefault="00B802F3" w:rsidP="00B802F3">
            <w:pPr>
              <w:tabs>
                <w:tab w:val="left" w:pos="0"/>
                <w:tab w:val="left" w:pos="709"/>
                <w:tab w:val="left" w:pos="3686"/>
              </w:tabs>
              <w:spacing w:line="240" w:lineRule="auto"/>
              <w:ind w:firstLine="0"/>
              <w:rPr>
                <w:b/>
                <w:bCs/>
                <w:color w:val="auto"/>
              </w:rPr>
            </w:pPr>
            <w:r w:rsidRPr="00CD22FC">
              <w:rPr>
                <w:color w:val="auto"/>
              </w:rPr>
              <w:t>To consider planning application received.</w:t>
            </w:r>
          </w:p>
          <w:p w14:paraId="166E1D10" w14:textId="14B37E28" w:rsidR="00F413D7" w:rsidRPr="00CD22FC" w:rsidRDefault="00F413D7" w:rsidP="00F413D7">
            <w:pPr>
              <w:tabs>
                <w:tab w:val="left" w:pos="0"/>
                <w:tab w:val="left" w:pos="709"/>
                <w:tab w:val="left" w:pos="3686"/>
              </w:tabs>
              <w:spacing w:line="240" w:lineRule="auto"/>
              <w:ind w:firstLine="0"/>
              <w:rPr>
                <w:b/>
                <w:bCs/>
                <w:noProof/>
                <w:color w:val="auto"/>
              </w:rPr>
            </w:pPr>
            <w:r w:rsidRPr="00CD22FC">
              <w:rPr>
                <w:b/>
                <w:bCs/>
                <w:color w:val="auto"/>
              </w:rPr>
              <w:t xml:space="preserve">Application Ref No: </w:t>
            </w:r>
            <w:r w:rsidRPr="00CD22FC">
              <w:rPr>
                <w:b/>
                <w:noProof/>
                <w:color w:val="auto"/>
              </w:rPr>
              <w:t>145239</w:t>
            </w:r>
            <w:r w:rsidRPr="00CD22FC">
              <w:rPr>
                <w:b/>
                <w:bCs/>
                <w:noProof/>
                <w:color w:val="auto"/>
              </w:rPr>
              <w:t xml:space="preserve"> (25/8/22, 30 days)</w:t>
            </w:r>
          </w:p>
          <w:p w14:paraId="195DBB51" w14:textId="77777777" w:rsidR="00F413D7" w:rsidRPr="00CD22FC" w:rsidRDefault="00F413D7" w:rsidP="00F413D7">
            <w:pPr>
              <w:tabs>
                <w:tab w:val="left" w:pos="2355"/>
              </w:tabs>
              <w:ind w:firstLine="0"/>
              <w:rPr>
                <w:bCs/>
                <w:noProof/>
                <w:color w:val="auto"/>
              </w:rPr>
            </w:pPr>
            <w:r w:rsidRPr="00CD22FC">
              <w:rPr>
                <w:bCs/>
                <w:color w:val="auto"/>
              </w:rPr>
              <w:t>Proposal:</w:t>
            </w:r>
            <w:r w:rsidRPr="00CD22FC">
              <w:rPr>
                <w:bCs/>
                <w:noProof/>
                <w:color w:val="auto"/>
              </w:rPr>
              <w:t xml:space="preserve"> Outline planning application for the demolition of existing</w:t>
            </w:r>
            <w:r w:rsidRPr="00CD22FC">
              <w:rPr>
                <w:bCs/>
                <w:color w:val="auto"/>
              </w:rPr>
              <w:t xml:space="preserve"> </w:t>
            </w:r>
            <w:r w:rsidRPr="00CD22FC">
              <w:rPr>
                <w:bCs/>
                <w:noProof/>
                <w:color w:val="auto"/>
              </w:rPr>
              <w:t>structures; the erection of 2046 new homes with business, community</w:t>
            </w:r>
            <w:r w:rsidRPr="00CD22FC">
              <w:rPr>
                <w:bCs/>
                <w:color w:val="auto"/>
              </w:rPr>
              <w:t xml:space="preserve"> </w:t>
            </w:r>
            <w:r w:rsidRPr="00CD22FC">
              <w:rPr>
                <w:bCs/>
                <w:noProof/>
                <w:color w:val="auto"/>
              </w:rPr>
              <w:t>services and facilities falling within Class E; school falling within</w:t>
            </w:r>
            <w:r w:rsidRPr="00CD22FC">
              <w:rPr>
                <w:bCs/>
                <w:color w:val="auto"/>
              </w:rPr>
              <w:t xml:space="preserve"> </w:t>
            </w:r>
            <w:r w:rsidRPr="00CD22FC">
              <w:rPr>
                <w:bCs/>
                <w:noProof/>
                <w:color w:val="auto"/>
              </w:rPr>
              <w:t>Class F1; formal and informal open space and landscaping; outdoor</w:t>
            </w:r>
            <w:r w:rsidRPr="00CD22FC">
              <w:rPr>
                <w:bCs/>
                <w:color w:val="auto"/>
              </w:rPr>
              <w:t xml:space="preserve"> </w:t>
            </w:r>
            <w:r w:rsidRPr="00CD22FC">
              <w:rPr>
                <w:bCs/>
                <w:noProof/>
                <w:color w:val="auto"/>
              </w:rPr>
              <w:t>sport and recreation falling within Class F2; together with the</w:t>
            </w:r>
            <w:r w:rsidRPr="00CD22FC">
              <w:rPr>
                <w:bCs/>
                <w:color w:val="auto"/>
              </w:rPr>
              <w:t xml:space="preserve"> </w:t>
            </w:r>
            <w:r w:rsidRPr="00CD22FC">
              <w:rPr>
                <w:bCs/>
                <w:noProof/>
                <w:color w:val="auto"/>
              </w:rPr>
              <w:t>construction of new access junctions, cycleways and footways, and</w:t>
            </w:r>
            <w:r w:rsidRPr="00CD22FC">
              <w:rPr>
                <w:bCs/>
                <w:color w:val="auto"/>
              </w:rPr>
              <w:t xml:space="preserve"> </w:t>
            </w:r>
            <w:r w:rsidRPr="00CD22FC">
              <w:rPr>
                <w:bCs/>
                <w:noProof/>
                <w:color w:val="auto"/>
              </w:rPr>
              <w:t>associated infrastructure and facilities  - access to be considered</w:t>
            </w:r>
            <w:r w:rsidRPr="00CD22FC">
              <w:rPr>
                <w:bCs/>
                <w:color w:val="auto"/>
              </w:rPr>
              <w:t xml:space="preserve"> </w:t>
            </w:r>
            <w:r w:rsidRPr="00CD22FC">
              <w:rPr>
                <w:bCs/>
                <w:noProof/>
                <w:color w:val="auto"/>
              </w:rPr>
              <w:t>and not reserved for subsequent applications</w:t>
            </w:r>
            <w:r w:rsidRPr="00CD22FC">
              <w:rPr>
                <w:bCs/>
                <w:color w:val="auto"/>
              </w:rPr>
              <w:t xml:space="preserve">  </w:t>
            </w:r>
          </w:p>
          <w:p w14:paraId="7DBC6D90" w14:textId="456D6548" w:rsidR="00B802F3" w:rsidRPr="00CD22FC" w:rsidRDefault="00F413D7" w:rsidP="00F413D7">
            <w:pPr>
              <w:tabs>
                <w:tab w:val="left" w:pos="0"/>
                <w:tab w:val="left" w:pos="709"/>
                <w:tab w:val="left" w:pos="3686"/>
              </w:tabs>
              <w:spacing w:after="160" w:line="240" w:lineRule="auto"/>
              <w:ind w:firstLine="0"/>
              <w:rPr>
                <w:color w:val="auto"/>
              </w:rPr>
            </w:pPr>
            <w:r w:rsidRPr="00CD22FC">
              <w:rPr>
                <w:bCs/>
                <w:color w:val="auto"/>
              </w:rPr>
              <w:t xml:space="preserve">Location: </w:t>
            </w:r>
            <w:r w:rsidRPr="00CD22FC">
              <w:rPr>
                <w:bCs/>
                <w:noProof/>
                <w:color w:val="auto"/>
              </w:rPr>
              <w:t>Land at</w:t>
            </w:r>
            <w:r w:rsidRPr="00CD22FC">
              <w:rPr>
                <w:bCs/>
                <w:color w:val="auto"/>
              </w:rPr>
              <w:t xml:space="preserve"> </w:t>
            </w:r>
            <w:r w:rsidRPr="00CD22FC">
              <w:rPr>
                <w:bCs/>
                <w:noProof/>
                <w:color w:val="auto"/>
              </w:rPr>
              <w:t>Foxby Lane,</w:t>
            </w:r>
            <w:r w:rsidRPr="00CD22FC">
              <w:rPr>
                <w:bCs/>
                <w:color w:val="auto"/>
              </w:rPr>
              <w:t xml:space="preserve"> </w:t>
            </w:r>
            <w:r w:rsidRPr="00CD22FC">
              <w:rPr>
                <w:bCs/>
                <w:noProof/>
                <w:color w:val="auto"/>
              </w:rPr>
              <w:t>Gainsborough</w:t>
            </w:r>
          </w:p>
        </w:tc>
        <w:tc>
          <w:tcPr>
            <w:tcW w:w="4678" w:type="dxa"/>
          </w:tcPr>
          <w:p w14:paraId="40C42C8B" w14:textId="3480B5AE" w:rsidR="00C2022B" w:rsidRPr="00CD22FC" w:rsidRDefault="007B087F" w:rsidP="00164315">
            <w:pPr>
              <w:ind w:firstLine="0"/>
              <w:rPr>
                <w:color w:val="auto"/>
              </w:rPr>
            </w:pPr>
            <w:bookmarkStart w:id="1" w:name="_Hlk115429650"/>
            <w:r w:rsidRPr="00CD22FC">
              <w:rPr>
                <w:color w:val="auto"/>
              </w:rPr>
              <w:t xml:space="preserve">The committee </w:t>
            </w:r>
            <w:r w:rsidRPr="00CD22FC">
              <w:rPr>
                <w:b/>
                <w:bCs/>
                <w:color w:val="auto"/>
              </w:rPr>
              <w:t xml:space="preserve">resolved </w:t>
            </w:r>
            <w:r w:rsidRPr="00CD22FC">
              <w:rPr>
                <w:color w:val="auto"/>
              </w:rPr>
              <w:t>to</w:t>
            </w:r>
            <w:r w:rsidR="00CD22FC" w:rsidRPr="00CD22FC">
              <w:rPr>
                <w:color w:val="auto"/>
              </w:rPr>
              <w:t xml:space="preserve"> raise concerns regarding the demolition of the dwellings in </w:t>
            </w:r>
            <w:proofErr w:type="spellStart"/>
            <w:r w:rsidR="00CD22FC" w:rsidRPr="00CD22FC">
              <w:rPr>
                <w:color w:val="auto"/>
              </w:rPr>
              <w:t>situe</w:t>
            </w:r>
            <w:proofErr w:type="spellEnd"/>
            <w:r w:rsidR="00CD22FC" w:rsidRPr="00CD22FC">
              <w:rPr>
                <w:color w:val="auto"/>
              </w:rPr>
              <w:t xml:space="preserve"> as they promote the history of the land and site, they support the a</w:t>
            </w:r>
            <w:r w:rsidR="00CD22FC" w:rsidRPr="00CD22FC">
              <w:rPr>
                <w:color w:val="auto"/>
                <w:shd w:val="clear" w:color="auto" w:fill="F9F9F9"/>
              </w:rPr>
              <w:t>rchaeological</w:t>
            </w:r>
            <w:r w:rsidR="00CD22FC" w:rsidRPr="00CD22FC">
              <w:rPr>
                <w:color w:val="auto"/>
              </w:rPr>
              <w:t xml:space="preserve"> response and request that the Lea Road roundabout is complete prior to any works starting on phase 2.</w:t>
            </w:r>
            <w:bookmarkEnd w:id="1"/>
          </w:p>
        </w:tc>
        <w:tc>
          <w:tcPr>
            <w:tcW w:w="2547" w:type="dxa"/>
          </w:tcPr>
          <w:p w14:paraId="235B059E" w14:textId="37BD1274" w:rsidR="00B802F3" w:rsidRPr="00CD22FC" w:rsidRDefault="00B802F3" w:rsidP="00B802F3">
            <w:pPr>
              <w:ind w:firstLine="0"/>
              <w:rPr>
                <w:color w:val="auto"/>
                <w:lang w:eastAsia="en-US"/>
              </w:rPr>
            </w:pPr>
            <w:r w:rsidRPr="00CD22FC">
              <w:rPr>
                <w:b/>
                <w:bCs/>
                <w:color w:val="auto"/>
                <w:lang w:eastAsia="en-US"/>
              </w:rPr>
              <w:t>DC</w:t>
            </w:r>
            <w:r w:rsidRPr="00CD22FC">
              <w:rPr>
                <w:color w:val="auto"/>
                <w:lang w:eastAsia="en-US"/>
              </w:rPr>
              <w:t xml:space="preserve"> to send response to WLDC.</w:t>
            </w:r>
          </w:p>
          <w:p w14:paraId="40ED9475" w14:textId="77777777" w:rsidR="00B802F3" w:rsidRPr="00CD22FC" w:rsidRDefault="00B802F3" w:rsidP="00B802F3">
            <w:pPr>
              <w:ind w:firstLine="0"/>
              <w:rPr>
                <w:color w:val="auto"/>
              </w:rPr>
            </w:pPr>
          </w:p>
        </w:tc>
        <w:tc>
          <w:tcPr>
            <w:tcW w:w="2488" w:type="dxa"/>
          </w:tcPr>
          <w:p w14:paraId="75651CAD" w14:textId="77777777" w:rsidR="00B802F3" w:rsidRPr="00BA0D37" w:rsidRDefault="00B802F3" w:rsidP="00B802F3">
            <w:pPr>
              <w:ind w:firstLine="0"/>
              <w:rPr>
                <w:color w:val="auto"/>
                <w:sz w:val="20"/>
                <w:szCs w:val="20"/>
              </w:rPr>
            </w:pPr>
          </w:p>
        </w:tc>
      </w:tr>
      <w:tr w:rsidR="00126488" w:rsidRPr="00BA0D37" w14:paraId="603C15B5" w14:textId="77777777" w:rsidTr="004D524C">
        <w:trPr>
          <w:trHeight w:val="799"/>
        </w:trPr>
        <w:tc>
          <w:tcPr>
            <w:tcW w:w="1764" w:type="dxa"/>
          </w:tcPr>
          <w:p w14:paraId="34F36963" w14:textId="32590313" w:rsidR="00126488" w:rsidRPr="00B802F3" w:rsidRDefault="00126488" w:rsidP="00126488">
            <w:pPr>
              <w:ind w:firstLine="0"/>
              <w:rPr>
                <w:color w:val="auto"/>
              </w:rPr>
            </w:pPr>
            <w:r w:rsidRPr="00B802F3">
              <w:rPr>
                <w:color w:val="auto"/>
              </w:rPr>
              <w:lastRenderedPageBreak/>
              <w:t>PL23/0</w:t>
            </w:r>
            <w:r w:rsidR="00164315">
              <w:rPr>
                <w:color w:val="auto"/>
              </w:rPr>
              <w:t>99</w:t>
            </w:r>
          </w:p>
        </w:tc>
        <w:tc>
          <w:tcPr>
            <w:tcW w:w="3974" w:type="dxa"/>
          </w:tcPr>
          <w:p w14:paraId="572DC95A" w14:textId="77777777" w:rsidR="00126488" w:rsidRPr="00126488" w:rsidRDefault="00126488" w:rsidP="00126488">
            <w:pPr>
              <w:tabs>
                <w:tab w:val="left" w:pos="0"/>
                <w:tab w:val="left" w:pos="709"/>
                <w:tab w:val="left" w:pos="3686"/>
              </w:tabs>
              <w:spacing w:line="240" w:lineRule="auto"/>
              <w:ind w:firstLine="0"/>
              <w:rPr>
                <w:b/>
                <w:bCs/>
                <w:color w:val="auto"/>
              </w:rPr>
            </w:pPr>
            <w:r w:rsidRPr="00126488">
              <w:rPr>
                <w:color w:val="auto"/>
              </w:rPr>
              <w:t>To consider planning application received.</w:t>
            </w:r>
          </w:p>
          <w:p w14:paraId="77747AF5" w14:textId="65A9C47F" w:rsidR="00F413D7" w:rsidRPr="00F413D7" w:rsidRDefault="00F413D7" w:rsidP="00F413D7">
            <w:pPr>
              <w:tabs>
                <w:tab w:val="left" w:pos="0"/>
                <w:tab w:val="left" w:pos="709"/>
                <w:tab w:val="left" w:pos="3686"/>
              </w:tabs>
              <w:spacing w:line="240" w:lineRule="auto"/>
              <w:ind w:firstLine="0"/>
              <w:rPr>
                <w:b/>
                <w:bCs/>
                <w:noProof/>
                <w:color w:val="auto"/>
              </w:rPr>
            </w:pPr>
            <w:r w:rsidRPr="00F413D7">
              <w:rPr>
                <w:b/>
                <w:bCs/>
                <w:color w:val="auto"/>
              </w:rPr>
              <w:t xml:space="preserve">Application Ref No: </w:t>
            </w:r>
            <w:r w:rsidRPr="00F413D7">
              <w:rPr>
                <w:b/>
                <w:bCs/>
                <w:noProof/>
                <w:color w:val="auto"/>
              </w:rPr>
              <w:t>144738 (1/9/22, 14 days)</w:t>
            </w:r>
          </w:p>
          <w:p w14:paraId="4A9DF2F4" w14:textId="77777777" w:rsidR="00F413D7" w:rsidRPr="00F413D7" w:rsidRDefault="00F413D7" w:rsidP="00F413D7">
            <w:pPr>
              <w:ind w:firstLine="0"/>
              <w:rPr>
                <w:noProof/>
                <w:color w:val="auto"/>
              </w:rPr>
            </w:pPr>
            <w:r w:rsidRPr="00F413D7">
              <w:rPr>
                <w:color w:val="auto"/>
              </w:rPr>
              <w:t>Proposal:</w:t>
            </w:r>
            <w:r w:rsidRPr="00F413D7">
              <w:rPr>
                <w:noProof/>
                <w:color w:val="auto"/>
              </w:rPr>
              <w:t xml:space="preserve"> Planning application to erect 8no. commercial units to fall within Use</w:t>
            </w:r>
            <w:r w:rsidRPr="00F413D7">
              <w:rPr>
                <w:color w:val="auto"/>
              </w:rPr>
              <w:t xml:space="preserve"> </w:t>
            </w:r>
            <w:r w:rsidRPr="00F413D7">
              <w:rPr>
                <w:noProof/>
                <w:color w:val="auto"/>
              </w:rPr>
              <w:t>Class E(g)i) office ii) the research and development of products or</w:t>
            </w:r>
            <w:r w:rsidRPr="00F413D7">
              <w:rPr>
                <w:color w:val="auto"/>
              </w:rPr>
              <w:t xml:space="preserve"> </w:t>
            </w:r>
            <w:r w:rsidRPr="00F413D7">
              <w:rPr>
                <w:noProof/>
                <w:color w:val="auto"/>
              </w:rPr>
              <w:t>processes or iii) any industrial process, (which can be carried out in</w:t>
            </w:r>
            <w:r w:rsidRPr="00F413D7">
              <w:rPr>
                <w:color w:val="auto"/>
              </w:rPr>
              <w:t xml:space="preserve"> </w:t>
            </w:r>
            <w:r w:rsidRPr="00F413D7">
              <w:rPr>
                <w:noProof/>
                <w:color w:val="auto"/>
              </w:rPr>
              <w:t>any residential area without causing detriment to the amenity of the</w:t>
            </w:r>
            <w:r w:rsidRPr="00F413D7">
              <w:rPr>
                <w:color w:val="auto"/>
              </w:rPr>
              <w:t xml:space="preserve"> </w:t>
            </w:r>
            <w:r w:rsidRPr="00F413D7">
              <w:rPr>
                <w:noProof/>
                <w:color w:val="auto"/>
              </w:rPr>
              <w:t>area).</w:t>
            </w:r>
            <w:r w:rsidRPr="00F413D7">
              <w:rPr>
                <w:color w:val="auto"/>
              </w:rPr>
              <w:t xml:space="preserve">     </w:t>
            </w:r>
          </w:p>
          <w:p w14:paraId="287E4E7D" w14:textId="77777777" w:rsidR="00F413D7" w:rsidRPr="00F413D7" w:rsidRDefault="00F413D7" w:rsidP="00F413D7">
            <w:pPr>
              <w:ind w:firstLine="0"/>
              <w:rPr>
                <w:noProof/>
                <w:color w:val="auto"/>
              </w:rPr>
            </w:pPr>
            <w:r w:rsidRPr="00F413D7">
              <w:rPr>
                <w:color w:val="auto"/>
              </w:rPr>
              <w:t>Location:</w:t>
            </w:r>
            <w:r w:rsidRPr="00F413D7">
              <w:rPr>
                <w:noProof/>
                <w:color w:val="auto"/>
              </w:rPr>
              <w:t xml:space="preserve"> Land off</w:t>
            </w:r>
            <w:r w:rsidRPr="00F413D7">
              <w:rPr>
                <w:color w:val="auto"/>
              </w:rPr>
              <w:t xml:space="preserve"> </w:t>
            </w:r>
            <w:r w:rsidRPr="00F413D7">
              <w:rPr>
                <w:noProof/>
                <w:color w:val="auto"/>
              </w:rPr>
              <w:t>Willoughton Drive,</w:t>
            </w:r>
            <w:r w:rsidRPr="00F413D7">
              <w:rPr>
                <w:color w:val="auto"/>
              </w:rPr>
              <w:t xml:space="preserve"> </w:t>
            </w:r>
            <w:r w:rsidRPr="00F413D7">
              <w:rPr>
                <w:noProof/>
                <w:color w:val="auto"/>
              </w:rPr>
              <w:t>Gainsborough</w:t>
            </w:r>
          </w:p>
          <w:p w14:paraId="791ED3FA" w14:textId="37056969" w:rsidR="00126488" w:rsidRPr="00126488" w:rsidRDefault="00F413D7" w:rsidP="00F413D7">
            <w:pPr>
              <w:spacing w:after="160" w:line="240" w:lineRule="auto"/>
              <w:ind w:firstLine="0"/>
              <w:rPr>
                <w:color w:val="auto"/>
              </w:rPr>
            </w:pPr>
            <w:r w:rsidRPr="00F413D7">
              <w:rPr>
                <w:i/>
                <w:iCs/>
                <w:noProof/>
                <w:color w:val="auto"/>
              </w:rPr>
              <w:t>Change to layout including removal of unit along south western end of site and submission of landscaping plans.</w:t>
            </w:r>
          </w:p>
        </w:tc>
        <w:tc>
          <w:tcPr>
            <w:tcW w:w="4678" w:type="dxa"/>
          </w:tcPr>
          <w:p w14:paraId="7B7B3D02" w14:textId="77777777" w:rsidR="007B087F" w:rsidRPr="00330721" w:rsidRDefault="007B087F" w:rsidP="007B087F">
            <w:pPr>
              <w:ind w:firstLine="0"/>
            </w:pPr>
            <w:bookmarkStart w:id="2" w:name="_Hlk115426258"/>
            <w:r w:rsidRPr="00DF3B63">
              <w:rPr>
                <w:bCs/>
              </w:rPr>
              <w:t>The Committee</w:t>
            </w:r>
            <w:r w:rsidRPr="00DF3B63">
              <w:rPr>
                <w:b/>
              </w:rPr>
              <w:t xml:space="preserve"> resolved </w:t>
            </w:r>
            <w:r w:rsidRPr="00DF3B63">
              <w:rPr>
                <w:bCs/>
              </w:rPr>
              <w:t xml:space="preserve">to object to the application on the grounds of </w:t>
            </w:r>
            <w:bookmarkEnd w:id="2"/>
            <w:r w:rsidRPr="00DF3B63">
              <w:rPr>
                <w:bCs/>
              </w:rPr>
              <w:t>the environmental impact with the removal of greenery</w:t>
            </w:r>
            <w:r>
              <w:rPr>
                <w:bCs/>
              </w:rPr>
              <w:t>.</w:t>
            </w:r>
          </w:p>
          <w:p w14:paraId="2EB715EF" w14:textId="46A322CF" w:rsidR="00126488" w:rsidRPr="00B802F3" w:rsidRDefault="00126488" w:rsidP="00126488">
            <w:pPr>
              <w:ind w:firstLine="0"/>
              <w:rPr>
                <w:color w:val="auto"/>
                <w:highlight w:val="yellow"/>
              </w:rPr>
            </w:pPr>
          </w:p>
        </w:tc>
        <w:tc>
          <w:tcPr>
            <w:tcW w:w="2547" w:type="dxa"/>
          </w:tcPr>
          <w:p w14:paraId="609697F6" w14:textId="77777777" w:rsidR="00126488" w:rsidRPr="00BA0D37" w:rsidRDefault="00126488" w:rsidP="00126488">
            <w:pPr>
              <w:ind w:firstLine="0"/>
              <w:rPr>
                <w:color w:val="auto"/>
                <w:lang w:eastAsia="en-US"/>
              </w:rPr>
            </w:pPr>
            <w:r>
              <w:rPr>
                <w:b/>
                <w:bCs/>
                <w:color w:val="auto"/>
                <w:lang w:eastAsia="en-US"/>
              </w:rPr>
              <w:t>D</w:t>
            </w:r>
            <w:r w:rsidRPr="00BA0D37">
              <w:rPr>
                <w:b/>
                <w:bCs/>
                <w:color w:val="auto"/>
                <w:lang w:eastAsia="en-US"/>
              </w:rPr>
              <w:t>C</w:t>
            </w:r>
            <w:r w:rsidRPr="00BA0D37">
              <w:rPr>
                <w:color w:val="auto"/>
                <w:lang w:eastAsia="en-US"/>
              </w:rPr>
              <w:t xml:space="preserve"> to send response to WLDC.</w:t>
            </w:r>
          </w:p>
          <w:p w14:paraId="40D12BE5" w14:textId="77777777" w:rsidR="00126488" w:rsidRPr="00BA0D37" w:rsidRDefault="00126488" w:rsidP="00126488">
            <w:pPr>
              <w:ind w:firstLine="0"/>
              <w:rPr>
                <w:color w:val="auto"/>
              </w:rPr>
            </w:pPr>
          </w:p>
        </w:tc>
        <w:tc>
          <w:tcPr>
            <w:tcW w:w="2488" w:type="dxa"/>
          </w:tcPr>
          <w:p w14:paraId="338DC144" w14:textId="77777777" w:rsidR="00126488" w:rsidRPr="00BA0D37" w:rsidRDefault="00126488" w:rsidP="00126488">
            <w:pPr>
              <w:ind w:firstLine="0"/>
              <w:rPr>
                <w:color w:val="auto"/>
                <w:sz w:val="20"/>
                <w:szCs w:val="20"/>
              </w:rPr>
            </w:pPr>
          </w:p>
        </w:tc>
      </w:tr>
      <w:tr w:rsidR="00126488" w:rsidRPr="00BA0D37" w14:paraId="11732F68" w14:textId="77777777" w:rsidTr="004D524C">
        <w:trPr>
          <w:trHeight w:val="799"/>
        </w:trPr>
        <w:tc>
          <w:tcPr>
            <w:tcW w:w="1764" w:type="dxa"/>
          </w:tcPr>
          <w:p w14:paraId="5DA2EB28" w14:textId="316C324C" w:rsidR="00126488" w:rsidRPr="006C11E0" w:rsidRDefault="00126488" w:rsidP="00126488">
            <w:pPr>
              <w:ind w:firstLine="0"/>
              <w:rPr>
                <w:color w:val="auto"/>
              </w:rPr>
            </w:pPr>
            <w:r w:rsidRPr="006C11E0">
              <w:rPr>
                <w:color w:val="auto"/>
              </w:rPr>
              <w:t>PL23/</w:t>
            </w:r>
            <w:r w:rsidR="00F413D7" w:rsidRPr="006C11E0">
              <w:rPr>
                <w:color w:val="auto"/>
              </w:rPr>
              <w:t>1</w:t>
            </w:r>
            <w:r w:rsidR="00F413D7" w:rsidRPr="006C11E0">
              <w:t>0</w:t>
            </w:r>
            <w:r w:rsidRPr="006C11E0">
              <w:rPr>
                <w:color w:val="auto"/>
              </w:rPr>
              <w:t>0</w:t>
            </w:r>
          </w:p>
        </w:tc>
        <w:tc>
          <w:tcPr>
            <w:tcW w:w="3974" w:type="dxa"/>
          </w:tcPr>
          <w:p w14:paraId="423567C3" w14:textId="77777777" w:rsidR="00126488" w:rsidRPr="006C11E0" w:rsidRDefault="00126488" w:rsidP="00126488">
            <w:pPr>
              <w:tabs>
                <w:tab w:val="left" w:pos="0"/>
                <w:tab w:val="left" w:pos="709"/>
                <w:tab w:val="left" w:pos="3686"/>
              </w:tabs>
              <w:spacing w:line="240" w:lineRule="auto"/>
              <w:ind w:firstLine="0"/>
              <w:rPr>
                <w:b/>
                <w:bCs/>
                <w:color w:val="auto"/>
              </w:rPr>
            </w:pPr>
            <w:r w:rsidRPr="006C11E0">
              <w:rPr>
                <w:color w:val="auto"/>
              </w:rPr>
              <w:t>To consider planning application received.</w:t>
            </w:r>
          </w:p>
          <w:p w14:paraId="71ABBEC8" w14:textId="6DFB0342" w:rsidR="00F413D7" w:rsidRPr="006C11E0" w:rsidRDefault="00F413D7" w:rsidP="00F413D7">
            <w:pPr>
              <w:tabs>
                <w:tab w:val="left" w:pos="0"/>
                <w:tab w:val="left" w:pos="709"/>
                <w:tab w:val="left" w:pos="3686"/>
              </w:tabs>
              <w:spacing w:line="240" w:lineRule="auto"/>
              <w:ind w:firstLine="0"/>
              <w:rPr>
                <w:b/>
                <w:bCs/>
                <w:noProof/>
                <w:color w:val="auto"/>
              </w:rPr>
            </w:pPr>
            <w:r w:rsidRPr="006C11E0">
              <w:rPr>
                <w:b/>
                <w:bCs/>
                <w:color w:val="auto"/>
              </w:rPr>
              <w:t xml:space="preserve">Application Ref No: </w:t>
            </w:r>
            <w:r w:rsidRPr="006C11E0">
              <w:rPr>
                <w:b/>
                <w:noProof/>
                <w:color w:val="auto"/>
              </w:rPr>
              <w:t>145405</w:t>
            </w:r>
            <w:r w:rsidRPr="006C11E0">
              <w:rPr>
                <w:b/>
                <w:bCs/>
                <w:noProof/>
                <w:color w:val="auto"/>
              </w:rPr>
              <w:t xml:space="preserve"> (7/9/22, 28 days)</w:t>
            </w:r>
          </w:p>
          <w:p w14:paraId="64C2E502" w14:textId="77777777" w:rsidR="00F413D7" w:rsidRPr="006C11E0" w:rsidRDefault="00F413D7" w:rsidP="00F413D7">
            <w:pPr>
              <w:ind w:firstLine="0"/>
              <w:rPr>
                <w:bCs/>
                <w:noProof/>
                <w:color w:val="auto"/>
              </w:rPr>
            </w:pPr>
            <w:r w:rsidRPr="006C11E0">
              <w:rPr>
                <w:bCs/>
                <w:color w:val="auto"/>
              </w:rPr>
              <w:t xml:space="preserve">Proposal: </w:t>
            </w:r>
            <w:r w:rsidRPr="006C11E0">
              <w:rPr>
                <w:bCs/>
                <w:noProof/>
                <w:color w:val="auto"/>
              </w:rPr>
              <w:t>Planning application to remove garage and erect 1no. detached dwelling</w:t>
            </w:r>
          </w:p>
          <w:p w14:paraId="4E245198" w14:textId="4623FF03" w:rsidR="00126488" w:rsidRPr="006C11E0" w:rsidRDefault="00F413D7" w:rsidP="00F413D7">
            <w:pPr>
              <w:spacing w:after="160" w:line="240" w:lineRule="auto"/>
              <w:ind w:firstLine="0"/>
              <w:rPr>
                <w:color w:val="auto"/>
              </w:rPr>
            </w:pPr>
            <w:r w:rsidRPr="006C11E0">
              <w:rPr>
                <w:bCs/>
                <w:color w:val="auto"/>
              </w:rPr>
              <w:t xml:space="preserve">Location: </w:t>
            </w:r>
            <w:r w:rsidRPr="006C11E0">
              <w:rPr>
                <w:bCs/>
                <w:noProof/>
                <w:color w:val="auto"/>
              </w:rPr>
              <w:t>Land at</w:t>
            </w:r>
            <w:r w:rsidRPr="006C11E0">
              <w:rPr>
                <w:bCs/>
                <w:color w:val="auto"/>
              </w:rPr>
              <w:t xml:space="preserve"> </w:t>
            </w:r>
            <w:r w:rsidRPr="006C11E0">
              <w:rPr>
                <w:bCs/>
                <w:noProof/>
                <w:color w:val="auto"/>
              </w:rPr>
              <w:t>1 Love Lane,</w:t>
            </w:r>
            <w:r w:rsidRPr="006C11E0">
              <w:rPr>
                <w:bCs/>
                <w:color w:val="auto"/>
              </w:rPr>
              <w:t xml:space="preserve"> </w:t>
            </w:r>
            <w:r w:rsidRPr="006C11E0">
              <w:rPr>
                <w:bCs/>
                <w:noProof/>
                <w:color w:val="auto"/>
              </w:rPr>
              <w:t>Gainsborough</w:t>
            </w:r>
          </w:p>
        </w:tc>
        <w:tc>
          <w:tcPr>
            <w:tcW w:w="4678" w:type="dxa"/>
          </w:tcPr>
          <w:p w14:paraId="625B1BEB" w14:textId="613D7EFA" w:rsidR="00126488" w:rsidRPr="006C11E0" w:rsidRDefault="00EA5B7D" w:rsidP="006C11E0">
            <w:pPr>
              <w:tabs>
                <w:tab w:val="clear" w:pos="-1800"/>
              </w:tabs>
              <w:autoSpaceDE w:val="0"/>
              <w:autoSpaceDN w:val="0"/>
              <w:adjustRightInd w:val="0"/>
              <w:spacing w:line="240" w:lineRule="auto"/>
              <w:ind w:firstLine="0"/>
              <w:rPr>
                <w:rFonts w:ascii="TTFFAC7F90t00" w:eastAsiaTheme="minorEastAsia" w:hAnsi="TTFFAC7F90t00" w:cs="TTFFAC7F90t00"/>
                <w:sz w:val="21"/>
                <w:szCs w:val="21"/>
              </w:rPr>
            </w:pPr>
            <w:bookmarkStart w:id="3" w:name="_Hlk115432688"/>
            <w:r w:rsidRPr="00DF3B63">
              <w:rPr>
                <w:bCs/>
              </w:rPr>
              <w:t>The Committee</w:t>
            </w:r>
            <w:r w:rsidRPr="00DF3B63">
              <w:rPr>
                <w:b/>
              </w:rPr>
              <w:t xml:space="preserve"> resolved </w:t>
            </w:r>
            <w:r w:rsidRPr="00DF3B63">
              <w:rPr>
                <w:bCs/>
              </w:rPr>
              <w:t>to object to the application on the grounds of</w:t>
            </w:r>
            <w:r w:rsidR="006C11E0">
              <w:rPr>
                <w:bCs/>
              </w:rPr>
              <w:t xml:space="preserve">: - loss of the orchard at the </w:t>
            </w:r>
            <w:r w:rsidR="006C11E0" w:rsidRPr="006C11E0">
              <w:rPr>
                <w:bCs/>
                <w:color w:val="auto"/>
              </w:rPr>
              <w:t xml:space="preserve">rear of the garage, </w:t>
            </w:r>
            <w:r w:rsidR="006C11E0">
              <w:rPr>
                <w:bCs/>
                <w:color w:val="auto"/>
              </w:rPr>
              <w:t>issues</w:t>
            </w:r>
            <w:r w:rsidR="006C11E0" w:rsidRPr="006C11E0">
              <w:rPr>
                <w:rFonts w:eastAsiaTheme="minorEastAsia"/>
                <w:color w:val="auto"/>
              </w:rPr>
              <w:t xml:space="preserve"> arising from the construction period of any works, construction vehicles, hours of working</w:t>
            </w:r>
            <w:r w:rsidR="006C11E0">
              <w:rPr>
                <w:rFonts w:eastAsiaTheme="minorEastAsia"/>
                <w:color w:val="auto"/>
              </w:rPr>
              <w:t>, loss of sunlight to neighbouring properties and the actual space for the property to be built in.</w:t>
            </w:r>
            <w:bookmarkEnd w:id="3"/>
          </w:p>
        </w:tc>
        <w:tc>
          <w:tcPr>
            <w:tcW w:w="2547" w:type="dxa"/>
          </w:tcPr>
          <w:p w14:paraId="24A6E922" w14:textId="77777777" w:rsidR="00126488" w:rsidRPr="00574093" w:rsidRDefault="00126488" w:rsidP="00126488">
            <w:pPr>
              <w:ind w:firstLine="0"/>
              <w:rPr>
                <w:color w:val="auto"/>
                <w:lang w:eastAsia="en-US"/>
              </w:rPr>
            </w:pPr>
            <w:r w:rsidRPr="00574093">
              <w:rPr>
                <w:b/>
                <w:bCs/>
                <w:color w:val="auto"/>
                <w:lang w:eastAsia="en-US"/>
              </w:rPr>
              <w:t>DC</w:t>
            </w:r>
            <w:r w:rsidRPr="00574093">
              <w:rPr>
                <w:color w:val="auto"/>
                <w:lang w:eastAsia="en-US"/>
              </w:rPr>
              <w:t xml:space="preserve"> to send response to WLDC.</w:t>
            </w:r>
          </w:p>
          <w:p w14:paraId="5C4AEF32" w14:textId="77777777" w:rsidR="00126488" w:rsidRPr="00EA5B7D" w:rsidRDefault="00126488" w:rsidP="00126488">
            <w:pPr>
              <w:ind w:firstLine="0"/>
              <w:rPr>
                <w:b/>
                <w:bCs/>
                <w:color w:val="auto"/>
                <w:highlight w:val="yellow"/>
                <w:lang w:eastAsia="en-US"/>
              </w:rPr>
            </w:pPr>
          </w:p>
        </w:tc>
        <w:tc>
          <w:tcPr>
            <w:tcW w:w="2488" w:type="dxa"/>
          </w:tcPr>
          <w:p w14:paraId="41C72F6D" w14:textId="77777777" w:rsidR="00126488" w:rsidRPr="00BA0D37" w:rsidRDefault="00126488" w:rsidP="00126488">
            <w:pPr>
              <w:ind w:firstLine="0"/>
              <w:rPr>
                <w:color w:val="auto"/>
                <w:sz w:val="20"/>
                <w:szCs w:val="20"/>
              </w:rPr>
            </w:pPr>
          </w:p>
        </w:tc>
      </w:tr>
      <w:tr w:rsidR="00126488" w:rsidRPr="00BA0D37" w14:paraId="0838919B" w14:textId="77777777" w:rsidTr="004D524C">
        <w:trPr>
          <w:trHeight w:val="799"/>
        </w:trPr>
        <w:tc>
          <w:tcPr>
            <w:tcW w:w="1764" w:type="dxa"/>
          </w:tcPr>
          <w:p w14:paraId="0AEE7536" w14:textId="35D89DA4" w:rsidR="00126488" w:rsidRPr="00126488" w:rsidRDefault="00126488" w:rsidP="00126488">
            <w:pPr>
              <w:ind w:firstLine="0"/>
              <w:rPr>
                <w:color w:val="auto"/>
              </w:rPr>
            </w:pPr>
            <w:r w:rsidRPr="00126488">
              <w:rPr>
                <w:color w:val="auto"/>
              </w:rPr>
              <w:t>PL23/</w:t>
            </w:r>
            <w:r w:rsidR="00F413D7">
              <w:rPr>
                <w:color w:val="auto"/>
              </w:rPr>
              <w:t>1</w:t>
            </w:r>
            <w:r w:rsidRPr="00126488">
              <w:rPr>
                <w:color w:val="auto"/>
              </w:rPr>
              <w:t>0</w:t>
            </w:r>
            <w:r w:rsidR="00F413D7">
              <w:rPr>
                <w:color w:val="auto"/>
              </w:rPr>
              <w:t>1</w:t>
            </w:r>
          </w:p>
        </w:tc>
        <w:tc>
          <w:tcPr>
            <w:tcW w:w="3974" w:type="dxa"/>
          </w:tcPr>
          <w:p w14:paraId="72F11D60" w14:textId="77777777" w:rsidR="00126488" w:rsidRPr="00126488" w:rsidRDefault="00126488" w:rsidP="00126488">
            <w:pPr>
              <w:tabs>
                <w:tab w:val="left" w:pos="0"/>
                <w:tab w:val="left" w:pos="709"/>
                <w:tab w:val="left" w:pos="3686"/>
              </w:tabs>
              <w:spacing w:line="240" w:lineRule="auto"/>
              <w:ind w:firstLine="0"/>
              <w:rPr>
                <w:b/>
                <w:bCs/>
                <w:color w:val="auto"/>
              </w:rPr>
            </w:pPr>
            <w:r w:rsidRPr="00126488">
              <w:rPr>
                <w:color w:val="auto"/>
              </w:rPr>
              <w:t>To consider planning application received.</w:t>
            </w:r>
          </w:p>
          <w:p w14:paraId="6FB24A33" w14:textId="2E50A92E" w:rsidR="00F413D7" w:rsidRPr="00F413D7" w:rsidRDefault="00F413D7" w:rsidP="00F413D7">
            <w:pPr>
              <w:tabs>
                <w:tab w:val="left" w:pos="0"/>
                <w:tab w:val="left" w:pos="709"/>
                <w:tab w:val="left" w:pos="3686"/>
              </w:tabs>
              <w:spacing w:line="240" w:lineRule="auto"/>
              <w:ind w:firstLine="0"/>
              <w:rPr>
                <w:b/>
                <w:bCs/>
                <w:noProof/>
                <w:color w:val="auto"/>
              </w:rPr>
            </w:pPr>
            <w:r w:rsidRPr="00F413D7">
              <w:rPr>
                <w:b/>
                <w:bCs/>
                <w:color w:val="auto"/>
              </w:rPr>
              <w:lastRenderedPageBreak/>
              <w:t xml:space="preserve">Application Ref No: </w:t>
            </w:r>
            <w:r w:rsidRPr="00F413D7">
              <w:rPr>
                <w:b/>
                <w:noProof/>
                <w:color w:val="auto"/>
              </w:rPr>
              <w:t>145397</w:t>
            </w:r>
            <w:r w:rsidRPr="00F413D7">
              <w:rPr>
                <w:b/>
                <w:bCs/>
                <w:noProof/>
                <w:color w:val="auto"/>
              </w:rPr>
              <w:t xml:space="preserve"> (16/9/22, 28 days)</w:t>
            </w:r>
          </w:p>
          <w:p w14:paraId="25D57E57" w14:textId="77777777" w:rsidR="00F413D7" w:rsidRPr="00F413D7" w:rsidRDefault="00F413D7" w:rsidP="00F413D7">
            <w:pPr>
              <w:ind w:firstLine="0"/>
              <w:rPr>
                <w:b/>
                <w:color w:val="auto"/>
              </w:rPr>
            </w:pPr>
            <w:r w:rsidRPr="00F413D7">
              <w:rPr>
                <w:bCs/>
                <w:color w:val="auto"/>
              </w:rPr>
              <w:t xml:space="preserve">Proposal: </w:t>
            </w:r>
            <w:r w:rsidRPr="00F413D7">
              <w:rPr>
                <w:bCs/>
                <w:noProof/>
                <w:color w:val="auto"/>
              </w:rPr>
              <w:t>Reserved matters application for Phase 1 to erect 454no. dwellings,</w:t>
            </w:r>
            <w:r w:rsidRPr="00F413D7">
              <w:rPr>
                <w:bCs/>
                <w:color w:val="auto"/>
              </w:rPr>
              <w:t xml:space="preserve"> </w:t>
            </w:r>
            <w:r w:rsidRPr="00F413D7">
              <w:rPr>
                <w:bCs/>
                <w:noProof/>
                <w:color w:val="auto"/>
              </w:rPr>
              <w:t>considering appearance, landscaping, layout and scale, following</w:t>
            </w:r>
            <w:r w:rsidRPr="00F413D7">
              <w:rPr>
                <w:bCs/>
                <w:color w:val="auto"/>
              </w:rPr>
              <w:t xml:space="preserve"> </w:t>
            </w:r>
            <w:r w:rsidRPr="00F413D7">
              <w:rPr>
                <w:bCs/>
                <w:noProof/>
                <w:color w:val="auto"/>
              </w:rPr>
              <w:t>outline planning permission 138921 granted 29 August 2019 - being</w:t>
            </w:r>
            <w:r w:rsidRPr="00F413D7">
              <w:rPr>
                <w:bCs/>
                <w:color w:val="auto"/>
              </w:rPr>
              <w:t xml:space="preserve"> </w:t>
            </w:r>
            <w:r w:rsidRPr="00F413D7">
              <w:rPr>
                <w:bCs/>
                <w:noProof/>
                <w:color w:val="auto"/>
              </w:rPr>
              <w:t>variation of condition 1 of 140081 granted 06 Febuary 2020 for changes</w:t>
            </w:r>
            <w:r w:rsidRPr="00F413D7">
              <w:rPr>
                <w:bCs/>
                <w:color w:val="auto"/>
              </w:rPr>
              <w:t xml:space="preserve"> </w:t>
            </w:r>
            <w:r w:rsidRPr="00F413D7">
              <w:rPr>
                <w:bCs/>
                <w:noProof/>
                <w:color w:val="auto"/>
              </w:rPr>
              <w:t>to approved site layout.</w:t>
            </w:r>
            <w:r w:rsidRPr="00F413D7">
              <w:rPr>
                <w:b/>
                <w:color w:val="auto"/>
              </w:rPr>
              <w:t xml:space="preserve">     </w:t>
            </w:r>
          </w:p>
          <w:p w14:paraId="79135694" w14:textId="3ACEE5BF" w:rsidR="00126488" w:rsidRPr="00126488" w:rsidRDefault="00F413D7" w:rsidP="00F413D7">
            <w:pPr>
              <w:spacing w:after="160" w:line="240" w:lineRule="auto"/>
              <w:ind w:firstLine="0"/>
              <w:rPr>
                <w:color w:val="auto"/>
              </w:rPr>
            </w:pPr>
            <w:r w:rsidRPr="00F413D7">
              <w:rPr>
                <w:bCs/>
                <w:color w:val="auto"/>
              </w:rPr>
              <w:t xml:space="preserve">Location: </w:t>
            </w:r>
            <w:r w:rsidRPr="00F413D7">
              <w:rPr>
                <w:bCs/>
                <w:noProof/>
                <w:color w:val="auto"/>
              </w:rPr>
              <w:t>Land at Foxby Lane,</w:t>
            </w:r>
            <w:r w:rsidRPr="00F413D7">
              <w:rPr>
                <w:bCs/>
                <w:color w:val="auto"/>
              </w:rPr>
              <w:t xml:space="preserve"> </w:t>
            </w:r>
            <w:r w:rsidRPr="00F413D7">
              <w:rPr>
                <w:bCs/>
                <w:noProof/>
                <w:color w:val="auto"/>
              </w:rPr>
              <w:t>Gainsborough</w:t>
            </w:r>
          </w:p>
        </w:tc>
        <w:tc>
          <w:tcPr>
            <w:tcW w:w="4678" w:type="dxa"/>
          </w:tcPr>
          <w:p w14:paraId="75ED7448" w14:textId="1D6C8D3E" w:rsidR="00126488" w:rsidRPr="003B1541" w:rsidRDefault="00EA5B7D" w:rsidP="00126488">
            <w:pPr>
              <w:spacing w:after="160"/>
              <w:ind w:firstLine="0"/>
              <w:rPr>
                <w:color w:val="auto"/>
              </w:rPr>
            </w:pPr>
            <w:r w:rsidRPr="00DF3B63">
              <w:rPr>
                <w:bCs/>
              </w:rPr>
              <w:lastRenderedPageBreak/>
              <w:t>The Committee</w:t>
            </w:r>
            <w:r w:rsidRPr="00DF3B63">
              <w:rPr>
                <w:b/>
              </w:rPr>
              <w:t xml:space="preserve"> resolved </w:t>
            </w:r>
            <w:r w:rsidRPr="00DF3B63">
              <w:rPr>
                <w:bCs/>
              </w:rPr>
              <w:t>to</w:t>
            </w:r>
            <w:r>
              <w:rPr>
                <w:bCs/>
              </w:rPr>
              <w:t xml:space="preserve"> request further information</w:t>
            </w:r>
            <w:r w:rsidR="00675C39">
              <w:rPr>
                <w:bCs/>
              </w:rPr>
              <w:t>.</w:t>
            </w:r>
          </w:p>
        </w:tc>
        <w:tc>
          <w:tcPr>
            <w:tcW w:w="2547" w:type="dxa"/>
          </w:tcPr>
          <w:p w14:paraId="5359BB77" w14:textId="36C95339" w:rsidR="00126488" w:rsidRPr="00BA0D37" w:rsidRDefault="00126488" w:rsidP="00126488">
            <w:pPr>
              <w:ind w:firstLine="0"/>
              <w:rPr>
                <w:color w:val="auto"/>
                <w:lang w:eastAsia="en-US"/>
              </w:rPr>
            </w:pPr>
            <w:r>
              <w:rPr>
                <w:b/>
                <w:bCs/>
                <w:color w:val="auto"/>
                <w:lang w:eastAsia="en-US"/>
              </w:rPr>
              <w:t>D</w:t>
            </w:r>
            <w:r w:rsidRPr="00BA0D37">
              <w:rPr>
                <w:b/>
                <w:bCs/>
                <w:color w:val="auto"/>
                <w:lang w:eastAsia="en-US"/>
              </w:rPr>
              <w:t>C</w:t>
            </w:r>
            <w:r w:rsidRPr="00BA0D37">
              <w:rPr>
                <w:color w:val="auto"/>
                <w:lang w:eastAsia="en-US"/>
              </w:rPr>
              <w:t xml:space="preserve"> to </w:t>
            </w:r>
            <w:r w:rsidR="00675C39">
              <w:rPr>
                <w:color w:val="auto"/>
                <w:lang w:eastAsia="en-US"/>
              </w:rPr>
              <w:t>request further information</w:t>
            </w:r>
            <w:r w:rsidRPr="00BA0D37">
              <w:rPr>
                <w:color w:val="auto"/>
                <w:lang w:eastAsia="en-US"/>
              </w:rPr>
              <w:t>.</w:t>
            </w:r>
          </w:p>
          <w:p w14:paraId="3192EC90" w14:textId="77777777" w:rsidR="00126488" w:rsidRDefault="00126488" w:rsidP="00126488">
            <w:pPr>
              <w:ind w:firstLine="0"/>
              <w:rPr>
                <w:b/>
                <w:bCs/>
                <w:color w:val="auto"/>
                <w:lang w:eastAsia="en-US"/>
              </w:rPr>
            </w:pPr>
          </w:p>
        </w:tc>
        <w:tc>
          <w:tcPr>
            <w:tcW w:w="2488" w:type="dxa"/>
          </w:tcPr>
          <w:p w14:paraId="6C8A1445" w14:textId="77777777" w:rsidR="00126488" w:rsidRPr="00BA0D37" w:rsidRDefault="00126488" w:rsidP="00126488">
            <w:pPr>
              <w:ind w:firstLine="0"/>
              <w:rPr>
                <w:color w:val="auto"/>
                <w:sz w:val="20"/>
                <w:szCs w:val="20"/>
              </w:rPr>
            </w:pPr>
          </w:p>
        </w:tc>
      </w:tr>
      <w:tr w:rsidR="00126488" w:rsidRPr="00BA0D37" w14:paraId="18777077" w14:textId="77777777" w:rsidTr="004D524C">
        <w:trPr>
          <w:trHeight w:val="799"/>
        </w:trPr>
        <w:tc>
          <w:tcPr>
            <w:tcW w:w="1764" w:type="dxa"/>
          </w:tcPr>
          <w:p w14:paraId="25995CB0" w14:textId="5C20D6E2" w:rsidR="00126488" w:rsidRPr="00126488" w:rsidRDefault="00126488" w:rsidP="00126488">
            <w:pPr>
              <w:ind w:firstLine="0"/>
              <w:rPr>
                <w:color w:val="auto"/>
              </w:rPr>
            </w:pPr>
            <w:r w:rsidRPr="00126488">
              <w:rPr>
                <w:color w:val="auto"/>
              </w:rPr>
              <w:t>PL23/</w:t>
            </w:r>
            <w:r w:rsidR="00F413D7">
              <w:rPr>
                <w:color w:val="auto"/>
              </w:rPr>
              <w:t>1</w:t>
            </w:r>
            <w:r w:rsidRPr="00126488">
              <w:rPr>
                <w:color w:val="auto"/>
              </w:rPr>
              <w:t>0</w:t>
            </w:r>
            <w:r w:rsidR="00F413D7">
              <w:rPr>
                <w:color w:val="auto"/>
              </w:rPr>
              <w:t>2</w:t>
            </w:r>
          </w:p>
        </w:tc>
        <w:tc>
          <w:tcPr>
            <w:tcW w:w="3974" w:type="dxa"/>
          </w:tcPr>
          <w:p w14:paraId="583F1DF2" w14:textId="77777777" w:rsidR="00126488" w:rsidRPr="006B5700" w:rsidRDefault="00126488" w:rsidP="00126488">
            <w:pPr>
              <w:tabs>
                <w:tab w:val="left" w:pos="0"/>
                <w:tab w:val="left" w:pos="709"/>
                <w:tab w:val="left" w:pos="3686"/>
              </w:tabs>
              <w:spacing w:line="240" w:lineRule="auto"/>
              <w:ind w:firstLine="0"/>
              <w:rPr>
                <w:b/>
                <w:bCs/>
                <w:color w:val="auto"/>
              </w:rPr>
            </w:pPr>
            <w:r w:rsidRPr="006B5700">
              <w:rPr>
                <w:color w:val="auto"/>
              </w:rPr>
              <w:t>To consider planning application received.</w:t>
            </w:r>
          </w:p>
          <w:p w14:paraId="0ED31E3C" w14:textId="38E0D32B" w:rsidR="00F413D7" w:rsidRPr="006B5700" w:rsidRDefault="00F413D7" w:rsidP="00F413D7">
            <w:pPr>
              <w:tabs>
                <w:tab w:val="left" w:pos="0"/>
                <w:tab w:val="left" w:pos="709"/>
                <w:tab w:val="left" w:pos="3686"/>
              </w:tabs>
              <w:spacing w:line="240" w:lineRule="auto"/>
              <w:ind w:firstLine="0"/>
              <w:rPr>
                <w:b/>
                <w:bCs/>
                <w:noProof/>
                <w:color w:val="auto"/>
              </w:rPr>
            </w:pPr>
            <w:r w:rsidRPr="006B5700">
              <w:rPr>
                <w:b/>
                <w:bCs/>
                <w:color w:val="auto"/>
              </w:rPr>
              <w:t xml:space="preserve">Application Ref No: </w:t>
            </w:r>
            <w:r w:rsidRPr="006B5700">
              <w:rPr>
                <w:b/>
                <w:noProof/>
                <w:color w:val="auto"/>
              </w:rPr>
              <w:t>145466</w:t>
            </w:r>
            <w:r w:rsidRPr="006B5700">
              <w:rPr>
                <w:b/>
                <w:bCs/>
                <w:noProof/>
                <w:color w:val="auto"/>
              </w:rPr>
              <w:t xml:space="preserve"> (15/9/22, 28 days)</w:t>
            </w:r>
          </w:p>
          <w:p w14:paraId="543B9CD1" w14:textId="77777777" w:rsidR="00F413D7" w:rsidRPr="006B5700" w:rsidRDefault="00F413D7" w:rsidP="00F413D7">
            <w:pPr>
              <w:ind w:firstLine="0"/>
              <w:rPr>
                <w:bCs/>
                <w:noProof/>
                <w:color w:val="auto"/>
              </w:rPr>
            </w:pPr>
            <w:r w:rsidRPr="006B5700">
              <w:rPr>
                <w:bCs/>
                <w:color w:val="auto"/>
              </w:rPr>
              <w:t xml:space="preserve">Proposal: </w:t>
            </w:r>
            <w:r w:rsidRPr="006B5700">
              <w:rPr>
                <w:bCs/>
                <w:noProof/>
                <w:color w:val="auto"/>
              </w:rPr>
              <w:t>Planning application to erect 2no. apartments and 3no. dwellings.</w:t>
            </w:r>
            <w:r w:rsidRPr="006B5700">
              <w:rPr>
                <w:bCs/>
                <w:color w:val="auto"/>
              </w:rPr>
              <w:t xml:space="preserve">  </w:t>
            </w:r>
          </w:p>
          <w:p w14:paraId="07858556" w14:textId="581F03C7" w:rsidR="00126488" w:rsidRPr="006B5700" w:rsidRDefault="00F413D7" w:rsidP="00F413D7">
            <w:pPr>
              <w:spacing w:after="160" w:line="240" w:lineRule="auto"/>
              <w:ind w:firstLine="0"/>
              <w:rPr>
                <w:color w:val="auto"/>
              </w:rPr>
            </w:pPr>
            <w:r w:rsidRPr="006B5700">
              <w:rPr>
                <w:bCs/>
                <w:color w:val="auto"/>
              </w:rPr>
              <w:t>Location:</w:t>
            </w:r>
            <w:r w:rsidRPr="006B5700">
              <w:rPr>
                <w:color w:val="auto"/>
              </w:rPr>
              <w:t xml:space="preserve"> </w:t>
            </w:r>
            <w:r w:rsidRPr="006B5700">
              <w:rPr>
                <w:bCs/>
                <w:noProof/>
                <w:color w:val="auto"/>
              </w:rPr>
              <w:t>Land North of</w:t>
            </w:r>
            <w:r w:rsidRPr="006B5700">
              <w:rPr>
                <w:bCs/>
                <w:color w:val="auto"/>
              </w:rPr>
              <w:t xml:space="preserve"> </w:t>
            </w:r>
            <w:r w:rsidRPr="006B5700">
              <w:rPr>
                <w:bCs/>
                <w:noProof/>
                <w:color w:val="auto"/>
              </w:rPr>
              <w:t>Acland Street,</w:t>
            </w:r>
            <w:r w:rsidRPr="006B5700">
              <w:rPr>
                <w:bCs/>
                <w:color w:val="auto"/>
              </w:rPr>
              <w:t xml:space="preserve"> </w:t>
            </w:r>
            <w:r w:rsidRPr="006B5700">
              <w:rPr>
                <w:bCs/>
                <w:noProof/>
                <w:color w:val="auto"/>
              </w:rPr>
              <w:t>Gainsborough</w:t>
            </w:r>
          </w:p>
        </w:tc>
        <w:tc>
          <w:tcPr>
            <w:tcW w:w="4678" w:type="dxa"/>
          </w:tcPr>
          <w:p w14:paraId="38A2A630" w14:textId="333C1369" w:rsidR="0064687F" w:rsidRDefault="0064687F" w:rsidP="00126488">
            <w:pPr>
              <w:spacing w:after="160"/>
              <w:ind w:firstLine="0"/>
              <w:rPr>
                <w:bCs/>
              </w:rPr>
            </w:pPr>
            <w:bookmarkStart w:id="4" w:name="_Hlk115427764"/>
            <w:r>
              <w:rPr>
                <w:bCs/>
              </w:rPr>
              <w:t>Cllr Craig left the meeting.</w:t>
            </w:r>
          </w:p>
          <w:p w14:paraId="74A258AE" w14:textId="77777777" w:rsidR="00126488" w:rsidRDefault="00675C39" w:rsidP="00126488">
            <w:pPr>
              <w:spacing w:after="160"/>
              <w:ind w:firstLine="0"/>
              <w:rPr>
                <w:bCs/>
              </w:rPr>
            </w:pPr>
            <w:r w:rsidRPr="006B5700">
              <w:rPr>
                <w:bCs/>
              </w:rPr>
              <w:t>The Committee</w:t>
            </w:r>
            <w:r w:rsidRPr="006B5700">
              <w:rPr>
                <w:b/>
              </w:rPr>
              <w:t xml:space="preserve"> resolved </w:t>
            </w:r>
            <w:r w:rsidRPr="006B5700">
              <w:rPr>
                <w:bCs/>
              </w:rPr>
              <w:t xml:space="preserve">to </w:t>
            </w:r>
            <w:r w:rsidR="00034954" w:rsidRPr="006B5700">
              <w:rPr>
                <w:bCs/>
              </w:rPr>
              <w:t xml:space="preserve">object to the application on the grounds of boundary disputes and fencing, right of access for </w:t>
            </w:r>
            <w:proofErr w:type="gramStart"/>
            <w:r w:rsidR="00034954" w:rsidRPr="006B5700">
              <w:rPr>
                <w:bCs/>
              </w:rPr>
              <w:t>local residents</w:t>
            </w:r>
            <w:proofErr w:type="gramEnd"/>
            <w:r w:rsidR="00034954" w:rsidRPr="006B5700">
              <w:rPr>
                <w:bCs/>
              </w:rPr>
              <w:t xml:space="preserve"> and lack of parking for the proposed </w:t>
            </w:r>
            <w:r w:rsidR="006B5700" w:rsidRPr="006B5700">
              <w:rPr>
                <w:bCs/>
              </w:rPr>
              <w:t>apartments / dwellings and the apartments under construction in an already busy area.</w:t>
            </w:r>
            <w:bookmarkEnd w:id="4"/>
          </w:p>
          <w:p w14:paraId="2858ECF7" w14:textId="62A73C92" w:rsidR="0064687F" w:rsidRPr="006B5700" w:rsidRDefault="0064687F" w:rsidP="00126488">
            <w:pPr>
              <w:spacing w:after="160"/>
              <w:ind w:firstLine="0"/>
              <w:rPr>
                <w:color w:val="auto"/>
              </w:rPr>
            </w:pPr>
            <w:r>
              <w:t>Cllr Craig returned to the meeting.</w:t>
            </w:r>
          </w:p>
        </w:tc>
        <w:tc>
          <w:tcPr>
            <w:tcW w:w="2547" w:type="dxa"/>
          </w:tcPr>
          <w:p w14:paraId="061D1A15" w14:textId="77777777" w:rsidR="00126488" w:rsidRPr="00FB4302" w:rsidRDefault="00126488" w:rsidP="00126488">
            <w:pPr>
              <w:ind w:firstLine="0"/>
              <w:rPr>
                <w:color w:val="auto"/>
                <w:lang w:eastAsia="en-US"/>
              </w:rPr>
            </w:pPr>
            <w:r w:rsidRPr="00FB4302">
              <w:rPr>
                <w:b/>
                <w:bCs/>
                <w:color w:val="auto"/>
                <w:lang w:eastAsia="en-US"/>
              </w:rPr>
              <w:t>DC</w:t>
            </w:r>
            <w:r w:rsidRPr="00FB4302">
              <w:rPr>
                <w:color w:val="auto"/>
                <w:lang w:eastAsia="en-US"/>
              </w:rPr>
              <w:t xml:space="preserve"> to send response to WLDC.</w:t>
            </w:r>
          </w:p>
          <w:p w14:paraId="76878676" w14:textId="77777777" w:rsidR="00126488" w:rsidRPr="00675C39" w:rsidRDefault="00126488" w:rsidP="00126488">
            <w:pPr>
              <w:ind w:firstLine="0"/>
              <w:rPr>
                <w:b/>
                <w:bCs/>
                <w:color w:val="auto"/>
                <w:highlight w:val="yellow"/>
                <w:lang w:eastAsia="en-US"/>
              </w:rPr>
            </w:pPr>
          </w:p>
        </w:tc>
        <w:tc>
          <w:tcPr>
            <w:tcW w:w="2488" w:type="dxa"/>
          </w:tcPr>
          <w:p w14:paraId="483E48B0" w14:textId="77777777" w:rsidR="00126488" w:rsidRPr="00BA0D37" w:rsidRDefault="00126488" w:rsidP="00126488">
            <w:pPr>
              <w:ind w:firstLine="0"/>
              <w:rPr>
                <w:color w:val="auto"/>
                <w:sz w:val="20"/>
                <w:szCs w:val="20"/>
              </w:rPr>
            </w:pPr>
          </w:p>
        </w:tc>
      </w:tr>
      <w:tr w:rsidR="00126488" w:rsidRPr="00BA0D37" w14:paraId="2B33631B" w14:textId="77777777" w:rsidTr="004D524C">
        <w:trPr>
          <w:trHeight w:val="799"/>
        </w:trPr>
        <w:tc>
          <w:tcPr>
            <w:tcW w:w="1764" w:type="dxa"/>
          </w:tcPr>
          <w:p w14:paraId="3922479E" w14:textId="26CF774C" w:rsidR="00126488" w:rsidRPr="00126488" w:rsidRDefault="00126488" w:rsidP="00126488">
            <w:pPr>
              <w:ind w:firstLine="0"/>
              <w:rPr>
                <w:color w:val="auto"/>
              </w:rPr>
            </w:pPr>
            <w:r w:rsidRPr="00126488">
              <w:rPr>
                <w:color w:val="auto"/>
              </w:rPr>
              <w:t>PL23/</w:t>
            </w:r>
            <w:r w:rsidR="00E73CFF">
              <w:rPr>
                <w:color w:val="auto"/>
              </w:rPr>
              <w:t>1</w:t>
            </w:r>
            <w:r w:rsidRPr="00126488">
              <w:rPr>
                <w:color w:val="auto"/>
              </w:rPr>
              <w:t>0</w:t>
            </w:r>
            <w:r w:rsidR="00E73CFF">
              <w:rPr>
                <w:color w:val="auto"/>
              </w:rPr>
              <w:t>3</w:t>
            </w:r>
          </w:p>
        </w:tc>
        <w:tc>
          <w:tcPr>
            <w:tcW w:w="3974" w:type="dxa"/>
          </w:tcPr>
          <w:p w14:paraId="7B0D9F1F" w14:textId="77777777" w:rsidR="00126488" w:rsidRPr="00126488" w:rsidRDefault="00126488" w:rsidP="00126488">
            <w:pPr>
              <w:tabs>
                <w:tab w:val="left" w:pos="0"/>
                <w:tab w:val="left" w:pos="709"/>
                <w:tab w:val="left" w:pos="3686"/>
              </w:tabs>
              <w:spacing w:line="240" w:lineRule="auto"/>
              <w:ind w:firstLine="0"/>
              <w:rPr>
                <w:b/>
                <w:bCs/>
                <w:color w:val="auto"/>
              </w:rPr>
            </w:pPr>
            <w:r w:rsidRPr="00126488">
              <w:rPr>
                <w:color w:val="auto"/>
              </w:rPr>
              <w:t>To consider planning application received.</w:t>
            </w:r>
          </w:p>
          <w:p w14:paraId="543609DD" w14:textId="42407B20" w:rsidR="00E73CFF" w:rsidRPr="00E73CFF" w:rsidRDefault="00E73CFF" w:rsidP="00E73CFF">
            <w:pPr>
              <w:tabs>
                <w:tab w:val="left" w:pos="0"/>
                <w:tab w:val="left" w:pos="709"/>
                <w:tab w:val="left" w:pos="3686"/>
              </w:tabs>
              <w:spacing w:line="240" w:lineRule="auto"/>
              <w:ind w:firstLine="0"/>
              <w:rPr>
                <w:b/>
                <w:bCs/>
                <w:noProof/>
                <w:color w:val="auto"/>
              </w:rPr>
            </w:pPr>
            <w:r w:rsidRPr="00E73CFF">
              <w:rPr>
                <w:b/>
                <w:bCs/>
                <w:color w:val="auto"/>
              </w:rPr>
              <w:t xml:space="preserve">Application Ref No: </w:t>
            </w:r>
            <w:r w:rsidRPr="00E73CFF">
              <w:rPr>
                <w:b/>
                <w:noProof/>
                <w:color w:val="auto"/>
              </w:rPr>
              <w:t>145530</w:t>
            </w:r>
            <w:r w:rsidRPr="00E73CFF">
              <w:rPr>
                <w:b/>
                <w:bCs/>
                <w:noProof/>
                <w:color w:val="auto"/>
              </w:rPr>
              <w:t xml:space="preserve"> (21/9/22, 28 days)</w:t>
            </w:r>
          </w:p>
          <w:p w14:paraId="38254C1C" w14:textId="77777777" w:rsidR="00E73CFF" w:rsidRPr="00E73CFF" w:rsidRDefault="00E73CFF" w:rsidP="00E73CFF">
            <w:pPr>
              <w:ind w:firstLine="0"/>
              <w:rPr>
                <w:bCs/>
                <w:noProof/>
                <w:color w:val="auto"/>
              </w:rPr>
            </w:pPr>
            <w:r w:rsidRPr="00E73CFF">
              <w:rPr>
                <w:bCs/>
                <w:color w:val="auto"/>
              </w:rPr>
              <w:t xml:space="preserve">Proposal: </w:t>
            </w:r>
            <w:r w:rsidRPr="00E73CFF">
              <w:rPr>
                <w:bCs/>
                <w:noProof/>
                <w:color w:val="auto"/>
              </w:rPr>
              <w:t xml:space="preserve">Planning application for proposed single storey side and </w:t>
            </w:r>
            <w:r w:rsidRPr="00E73CFF">
              <w:rPr>
                <w:bCs/>
                <w:noProof/>
                <w:color w:val="auto"/>
              </w:rPr>
              <w:lastRenderedPageBreak/>
              <w:t>rear</w:t>
            </w:r>
            <w:r w:rsidRPr="00E73CFF">
              <w:rPr>
                <w:bCs/>
                <w:color w:val="auto"/>
              </w:rPr>
              <w:t xml:space="preserve"> </w:t>
            </w:r>
            <w:r w:rsidRPr="00E73CFF">
              <w:rPr>
                <w:bCs/>
                <w:noProof/>
                <w:color w:val="auto"/>
              </w:rPr>
              <w:t>extension with integral garage - resubmission of 144927</w:t>
            </w:r>
          </w:p>
          <w:p w14:paraId="73224FB0" w14:textId="02CE5FDE" w:rsidR="00126488" w:rsidRPr="00126488" w:rsidRDefault="00E73CFF" w:rsidP="00E73CFF">
            <w:pPr>
              <w:tabs>
                <w:tab w:val="left" w:pos="0"/>
                <w:tab w:val="left" w:pos="709"/>
                <w:tab w:val="left" w:pos="3686"/>
              </w:tabs>
              <w:spacing w:after="160" w:line="240" w:lineRule="auto"/>
              <w:ind w:firstLine="0"/>
              <w:rPr>
                <w:color w:val="auto"/>
              </w:rPr>
            </w:pPr>
            <w:r w:rsidRPr="00E73CFF">
              <w:rPr>
                <w:bCs/>
                <w:color w:val="auto"/>
              </w:rPr>
              <w:t>Location:</w:t>
            </w:r>
            <w:r w:rsidRPr="00E73CFF">
              <w:rPr>
                <w:bCs/>
                <w:noProof/>
                <w:color w:val="auto"/>
              </w:rPr>
              <w:t xml:space="preserve"> 16 Riverside Approach,</w:t>
            </w:r>
            <w:r w:rsidRPr="00E73CFF">
              <w:rPr>
                <w:bCs/>
                <w:color w:val="auto"/>
              </w:rPr>
              <w:t xml:space="preserve"> </w:t>
            </w:r>
            <w:r w:rsidRPr="00E73CFF">
              <w:rPr>
                <w:bCs/>
                <w:noProof/>
                <w:color w:val="auto"/>
              </w:rPr>
              <w:t>Gainsborough</w:t>
            </w:r>
          </w:p>
        </w:tc>
        <w:tc>
          <w:tcPr>
            <w:tcW w:w="4678" w:type="dxa"/>
          </w:tcPr>
          <w:p w14:paraId="0658043C" w14:textId="50EB4322" w:rsidR="00126488" w:rsidRPr="003B1541" w:rsidRDefault="00675C39" w:rsidP="00126488">
            <w:pPr>
              <w:spacing w:after="160"/>
              <w:ind w:firstLine="0"/>
              <w:rPr>
                <w:color w:val="auto"/>
              </w:rPr>
            </w:pPr>
            <w:r w:rsidRPr="00DF3B63">
              <w:rPr>
                <w:bCs/>
              </w:rPr>
              <w:lastRenderedPageBreak/>
              <w:t>The Committee</w:t>
            </w:r>
            <w:r w:rsidRPr="00DF3B63">
              <w:rPr>
                <w:b/>
              </w:rPr>
              <w:t xml:space="preserve"> resolved </w:t>
            </w:r>
            <w:r w:rsidRPr="00DF3B63">
              <w:rPr>
                <w:bCs/>
              </w:rPr>
              <w:t>to</w:t>
            </w:r>
            <w:r>
              <w:rPr>
                <w:bCs/>
              </w:rPr>
              <w:t xml:space="preserve"> support the application.</w:t>
            </w:r>
          </w:p>
        </w:tc>
        <w:tc>
          <w:tcPr>
            <w:tcW w:w="2547" w:type="dxa"/>
          </w:tcPr>
          <w:p w14:paraId="5D184494" w14:textId="77777777" w:rsidR="00126488" w:rsidRPr="00BA0D37" w:rsidRDefault="00126488" w:rsidP="00126488">
            <w:pPr>
              <w:ind w:firstLine="0"/>
              <w:rPr>
                <w:color w:val="auto"/>
                <w:lang w:eastAsia="en-US"/>
              </w:rPr>
            </w:pPr>
            <w:r>
              <w:rPr>
                <w:b/>
                <w:bCs/>
                <w:color w:val="auto"/>
                <w:lang w:eastAsia="en-US"/>
              </w:rPr>
              <w:t>D</w:t>
            </w:r>
            <w:r w:rsidRPr="00BA0D37">
              <w:rPr>
                <w:b/>
                <w:bCs/>
                <w:color w:val="auto"/>
                <w:lang w:eastAsia="en-US"/>
              </w:rPr>
              <w:t>C</w:t>
            </w:r>
            <w:r w:rsidRPr="00BA0D37">
              <w:rPr>
                <w:color w:val="auto"/>
                <w:lang w:eastAsia="en-US"/>
              </w:rPr>
              <w:t xml:space="preserve"> to send response to WLDC.</w:t>
            </w:r>
          </w:p>
          <w:p w14:paraId="79A7177C" w14:textId="77777777" w:rsidR="00126488" w:rsidRDefault="00126488" w:rsidP="00126488">
            <w:pPr>
              <w:ind w:firstLine="0"/>
              <w:rPr>
                <w:b/>
                <w:bCs/>
                <w:color w:val="auto"/>
                <w:lang w:eastAsia="en-US"/>
              </w:rPr>
            </w:pPr>
          </w:p>
        </w:tc>
        <w:tc>
          <w:tcPr>
            <w:tcW w:w="2488" w:type="dxa"/>
          </w:tcPr>
          <w:p w14:paraId="1A3CD7E6" w14:textId="77777777" w:rsidR="00126488" w:rsidRPr="00BA0D37" w:rsidRDefault="00126488" w:rsidP="00126488">
            <w:pPr>
              <w:ind w:firstLine="0"/>
              <w:rPr>
                <w:color w:val="auto"/>
                <w:sz w:val="20"/>
                <w:szCs w:val="20"/>
              </w:rPr>
            </w:pPr>
          </w:p>
        </w:tc>
      </w:tr>
      <w:tr w:rsidR="00126488" w:rsidRPr="00BA0D37" w14:paraId="6210CB38" w14:textId="77777777" w:rsidTr="00126488">
        <w:trPr>
          <w:trHeight w:val="597"/>
        </w:trPr>
        <w:tc>
          <w:tcPr>
            <w:tcW w:w="15451" w:type="dxa"/>
            <w:gridSpan w:val="5"/>
          </w:tcPr>
          <w:p w14:paraId="7DE8ABB9" w14:textId="5D52B929" w:rsidR="00126488" w:rsidRPr="00BA0D37" w:rsidRDefault="00126488" w:rsidP="00126488">
            <w:pPr>
              <w:spacing w:before="160" w:after="160"/>
              <w:ind w:firstLine="0"/>
              <w:rPr>
                <w:color w:val="auto"/>
                <w:sz w:val="20"/>
                <w:szCs w:val="20"/>
              </w:rPr>
            </w:pPr>
            <w:r w:rsidRPr="00FE1499">
              <w:rPr>
                <w:b/>
                <w:bCs/>
              </w:rPr>
              <w:t>Decision notices</w:t>
            </w:r>
          </w:p>
        </w:tc>
      </w:tr>
      <w:tr w:rsidR="00E73CFF" w:rsidRPr="00BA0D37" w14:paraId="7007AE6C" w14:textId="77777777" w:rsidTr="004D524C">
        <w:trPr>
          <w:trHeight w:val="799"/>
        </w:trPr>
        <w:tc>
          <w:tcPr>
            <w:tcW w:w="1764" w:type="dxa"/>
          </w:tcPr>
          <w:p w14:paraId="15B39092" w14:textId="7B566751" w:rsidR="00E73CFF" w:rsidRPr="00BA0D37" w:rsidRDefault="00E73CFF" w:rsidP="00E73CFF">
            <w:pPr>
              <w:ind w:firstLine="0"/>
              <w:rPr>
                <w:color w:val="auto"/>
              </w:rPr>
            </w:pPr>
            <w:r w:rsidRPr="00D80CE9">
              <w:rPr>
                <w:color w:val="auto"/>
              </w:rPr>
              <w:t>PL23/</w:t>
            </w:r>
            <w:r>
              <w:rPr>
                <w:color w:val="auto"/>
              </w:rPr>
              <w:t>104</w:t>
            </w:r>
          </w:p>
        </w:tc>
        <w:tc>
          <w:tcPr>
            <w:tcW w:w="3974" w:type="dxa"/>
          </w:tcPr>
          <w:p w14:paraId="3CC69692" w14:textId="77777777" w:rsidR="00E73CFF" w:rsidRDefault="00E73CFF" w:rsidP="00E73CFF">
            <w:pPr>
              <w:spacing w:line="240" w:lineRule="auto"/>
              <w:ind w:firstLine="0"/>
              <w:rPr>
                <w:color w:val="auto"/>
              </w:rPr>
            </w:pPr>
            <w:r>
              <w:t>T</w:t>
            </w:r>
            <w:r w:rsidRPr="00D3156D">
              <w:t xml:space="preserve">o </w:t>
            </w:r>
            <w:r>
              <w:t>note</w:t>
            </w:r>
            <w:r w:rsidRPr="00D3156D">
              <w:t xml:space="preserve"> decision notice received</w:t>
            </w:r>
            <w:r w:rsidRPr="008B02DF">
              <w:rPr>
                <w:color w:val="auto"/>
              </w:rPr>
              <w:t>.</w:t>
            </w:r>
          </w:p>
          <w:p w14:paraId="298B3A87" w14:textId="77777777" w:rsidR="00E73CFF" w:rsidRPr="00773360" w:rsidRDefault="00E73CFF" w:rsidP="00E73CFF">
            <w:pPr>
              <w:tabs>
                <w:tab w:val="left" w:pos="0"/>
                <w:tab w:val="left" w:pos="709"/>
                <w:tab w:val="left" w:pos="3686"/>
              </w:tabs>
              <w:spacing w:line="240" w:lineRule="auto"/>
              <w:ind w:firstLine="0"/>
              <w:rPr>
                <w:b/>
                <w:bCs/>
                <w:noProof/>
                <w:color w:val="auto"/>
              </w:rPr>
            </w:pPr>
            <w:r w:rsidRPr="00773360">
              <w:rPr>
                <w:b/>
                <w:bCs/>
                <w:color w:val="auto"/>
              </w:rPr>
              <w:t xml:space="preserve">Application Ref No: </w:t>
            </w:r>
            <w:r w:rsidRPr="00773360">
              <w:rPr>
                <w:b/>
                <w:noProof/>
                <w:color w:val="auto"/>
              </w:rPr>
              <w:t xml:space="preserve">145121 </w:t>
            </w:r>
            <w:r w:rsidRPr="00773360">
              <w:rPr>
                <w:b/>
                <w:bCs/>
                <w:noProof/>
                <w:color w:val="auto"/>
              </w:rPr>
              <w:t>GRANTED</w:t>
            </w:r>
          </w:p>
          <w:p w14:paraId="5D511E90" w14:textId="77777777" w:rsidR="00E73CFF" w:rsidRPr="00773360" w:rsidRDefault="00E73CFF" w:rsidP="00E73CFF">
            <w:pPr>
              <w:pStyle w:val="Default"/>
            </w:pPr>
            <w:proofErr w:type="gramStart"/>
            <w:r w:rsidRPr="00773360">
              <w:rPr>
                <w:bCs/>
                <w:color w:val="auto"/>
              </w:rPr>
              <w:t>Proposal:</w:t>
            </w:r>
            <w:r w:rsidRPr="00773360">
              <w:t>.</w:t>
            </w:r>
            <w:proofErr w:type="gramEnd"/>
            <w:r w:rsidRPr="00773360">
              <w:t xml:space="preserve"> Listed building consent for internal shop-fit refurbishment.</w:t>
            </w:r>
          </w:p>
          <w:p w14:paraId="0C0E6C22" w14:textId="77777777" w:rsidR="00E73CFF" w:rsidRPr="00773360" w:rsidRDefault="00E73CFF" w:rsidP="00E73CFF">
            <w:pPr>
              <w:pStyle w:val="Default"/>
            </w:pPr>
            <w:r w:rsidRPr="00773360">
              <w:rPr>
                <w:bCs/>
                <w:color w:val="auto"/>
              </w:rPr>
              <w:t>Location:</w:t>
            </w:r>
            <w:r w:rsidRPr="00773360">
              <w:rPr>
                <w:bCs/>
                <w:noProof/>
                <w:color w:val="auto"/>
              </w:rPr>
              <w:t xml:space="preserve"> </w:t>
            </w:r>
            <w:r w:rsidRPr="00773360">
              <w:t>Unit 18, Marshalls Yard Beaumont Street, Gainsborough</w:t>
            </w:r>
          </w:p>
          <w:p w14:paraId="24BDFAD8" w14:textId="20570475" w:rsidR="00E73CFF" w:rsidRPr="00BA0D37" w:rsidRDefault="00E73CFF" w:rsidP="00E73CFF">
            <w:pPr>
              <w:spacing w:after="160" w:line="240" w:lineRule="auto"/>
              <w:ind w:left="1" w:firstLine="0"/>
              <w:rPr>
                <w:b/>
                <w:bCs/>
                <w:color w:val="auto"/>
              </w:rPr>
            </w:pPr>
            <w:r w:rsidRPr="00E73B9E">
              <w:rPr>
                <w:b/>
                <w:bCs/>
              </w:rPr>
              <w:t>Paper B</w:t>
            </w:r>
          </w:p>
        </w:tc>
        <w:tc>
          <w:tcPr>
            <w:tcW w:w="4678" w:type="dxa"/>
          </w:tcPr>
          <w:p w14:paraId="274D0716" w14:textId="71E162DD" w:rsidR="00E73CFF" w:rsidRPr="00BA0D37" w:rsidRDefault="00E73CFF" w:rsidP="00E73CFF">
            <w:pPr>
              <w:ind w:firstLine="0"/>
              <w:rPr>
                <w:color w:val="auto"/>
              </w:rPr>
            </w:pPr>
            <w:r w:rsidRPr="003B1541">
              <w:rPr>
                <w:color w:val="auto"/>
              </w:rPr>
              <w:t xml:space="preserve">The committee </w:t>
            </w:r>
            <w:r w:rsidRPr="001035DB">
              <w:rPr>
                <w:b/>
                <w:bCs/>
                <w:color w:val="auto"/>
              </w:rPr>
              <w:t>note</w:t>
            </w:r>
            <w:r>
              <w:rPr>
                <w:b/>
                <w:bCs/>
                <w:color w:val="auto"/>
              </w:rPr>
              <w:t>d</w:t>
            </w:r>
            <w:r>
              <w:rPr>
                <w:color w:val="auto"/>
              </w:rPr>
              <w:t xml:space="preserve"> the decision notice</w:t>
            </w:r>
            <w:r w:rsidRPr="003B1541">
              <w:rPr>
                <w:color w:val="auto"/>
              </w:rPr>
              <w:t>.</w:t>
            </w:r>
          </w:p>
        </w:tc>
        <w:tc>
          <w:tcPr>
            <w:tcW w:w="2547" w:type="dxa"/>
          </w:tcPr>
          <w:p w14:paraId="5115AFEE" w14:textId="4EE5BFE3" w:rsidR="00E73CFF" w:rsidRPr="00BA0D37" w:rsidRDefault="00E73CFF" w:rsidP="00E73CFF">
            <w:pPr>
              <w:ind w:firstLine="0"/>
              <w:rPr>
                <w:color w:val="auto"/>
              </w:rPr>
            </w:pPr>
            <w:r>
              <w:rPr>
                <w:color w:val="auto"/>
              </w:rPr>
              <w:t>N/A</w:t>
            </w:r>
          </w:p>
        </w:tc>
        <w:tc>
          <w:tcPr>
            <w:tcW w:w="2488" w:type="dxa"/>
          </w:tcPr>
          <w:p w14:paraId="480B2E9A" w14:textId="77777777" w:rsidR="00E73CFF" w:rsidRPr="00BA0D37" w:rsidRDefault="00E73CFF" w:rsidP="00E73CFF">
            <w:pPr>
              <w:rPr>
                <w:color w:val="auto"/>
                <w:sz w:val="20"/>
                <w:szCs w:val="20"/>
              </w:rPr>
            </w:pPr>
          </w:p>
        </w:tc>
      </w:tr>
      <w:tr w:rsidR="00E73CFF" w:rsidRPr="00BA0D37" w14:paraId="41D81AC4" w14:textId="77777777" w:rsidTr="004D524C">
        <w:trPr>
          <w:trHeight w:val="799"/>
        </w:trPr>
        <w:tc>
          <w:tcPr>
            <w:tcW w:w="1764" w:type="dxa"/>
          </w:tcPr>
          <w:p w14:paraId="58039DA4" w14:textId="4552C782" w:rsidR="00E73CFF" w:rsidRPr="00D80CE9" w:rsidRDefault="00E73CFF" w:rsidP="00E73CFF">
            <w:pPr>
              <w:ind w:firstLine="0"/>
              <w:rPr>
                <w:color w:val="auto"/>
              </w:rPr>
            </w:pPr>
            <w:r w:rsidRPr="00C53D17">
              <w:rPr>
                <w:color w:val="auto"/>
              </w:rPr>
              <w:t>PL23/105</w:t>
            </w:r>
          </w:p>
        </w:tc>
        <w:tc>
          <w:tcPr>
            <w:tcW w:w="3974" w:type="dxa"/>
          </w:tcPr>
          <w:p w14:paraId="13BC9940" w14:textId="78185566" w:rsidR="00E73CFF" w:rsidRPr="00C53D17" w:rsidRDefault="00E73CFF" w:rsidP="00E73CFF">
            <w:pPr>
              <w:spacing w:line="240" w:lineRule="auto"/>
              <w:ind w:left="1" w:firstLine="0"/>
              <w:rPr>
                <w:color w:val="auto"/>
              </w:rPr>
            </w:pPr>
            <w:r w:rsidRPr="00C53D17">
              <w:rPr>
                <w:color w:val="auto"/>
              </w:rPr>
              <w:t>To note decision notice received.</w:t>
            </w:r>
          </w:p>
          <w:p w14:paraId="454FE99E" w14:textId="77777777" w:rsidR="00E73CFF" w:rsidRPr="00C53D17" w:rsidRDefault="00E73CFF" w:rsidP="00E73CFF">
            <w:pPr>
              <w:tabs>
                <w:tab w:val="left" w:pos="0"/>
                <w:tab w:val="left" w:pos="709"/>
                <w:tab w:val="left" w:pos="3686"/>
              </w:tabs>
              <w:spacing w:line="240" w:lineRule="auto"/>
              <w:ind w:firstLine="0"/>
              <w:rPr>
                <w:b/>
                <w:bCs/>
                <w:noProof/>
                <w:color w:val="auto"/>
              </w:rPr>
            </w:pPr>
            <w:r w:rsidRPr="00C53D17">
              <w:rPr>
                <w:b/>
                <w:bCs/>
                <w:color w:val="auto"/>
              </w:rPr>
              <w:t xml:space="preserve">Application Ref No: </w:t>
            </w:r>
            <w:r w:rsidRPr="00C53D17">
              <w:rPr>
                <w:b/>
                <w:noProof/>
                <w:color w:val="auto"/>
              </w:rPr>
              <w:t>145294</w:t>
            </w:r>
            <w:r w:rsidRPr="00C53D17">
              <w:rPr>
                <w:b/>
                <w:bCs/>
                <w:noProof/>
                <w:color w:val="auto"/>
              </w:rPr>
              <w:t xml:space="preserve"> GRANTED</w:t>
            </w:r>
          </w:p>
          <w:p w14:paraId="25C2232C" w14:textId="77777777" w:rsidR="00E73CFF" w:rsidRPr="00C53D17" w:rsidRDefault="00E73CFF" w:rsidP="00E73CFF">
            <w:pPr>
              <w:pStyle w:val="Default"/>
              <w:rPr>
                <w:color w:val="auto"/>
              </w:rPr>
            </w:pPr>
            <w:r w:rsidRPr="00C53D17">
              <w:rPr>
                <w:bCs/>
                <w:color w:val="auto"/>
              </w:rPr>
              <w:t xml:space="preserve">Proposal: </w:t>
            </w:r>
            <w:r w:rsidRPr="00C53D17">
              <w:rPr>
                <w:color w:val="auto"/>
                <w:shd w:val="clear" w:color="auto" w:fill="FFFFFF"/>
              </w:rPr>
              <w:t>County development to resurface an area of grass to create an extended tarmac path/area of hardstanding - PL/0066/22</w:t>
            </w:r>
          </w:p>
          <w:p w14:paraId="23CC217C" w14:textId="77777777" w:rsidR="00E73CFF" w:rsidRPr="00C53D17" w:rsidRDefault="00E73CFF" w:rsidP="00E73CFF">
            <w:pPr>
              <w:pStyle w:val="Default"/>
              <w:rPr>
                <w:bCs/>
                <w:noProof/>
                <w:color w:val="auto"/>
              </w:rPr>
            </w:pPr>
            <w:r w:rsidRPr="00C53D17">
              <w:rPr>
                <w:bCs/>
                <w:color w:val="auto"/>
              </w:rPr>
              <w:t>Location:</w:t>
            </w:r>
            <w:r w:rsidRPr="00C53D17">
              <w:rPr>
                <w:bCs/>
                <w:noProof/>
                <w:color w:val="auto"/>
              </w:rPr>
              <w:t xml:space="preserve"> </w:t>
            </w:r>
            <w:r w:rsidRPr="00C53D17">
              <w:rPr>
                <w:color w:val="auto"/>
                <w:shd w:val="clear" w:color="auto" w:fill="FFFFFF"/>
              </w:rPr>
              <w:t>Queen Elizabeth High School, Morton Terrace, Gainsborough</w:t>
            </w:r>
          </w:p>
          <w:p w14:paraId="1DC38B1A" w14:textId="692D44FF" w:rsidR="00E73CFF" w:rsidRDefault="00E73CFF" w:rsidP="00E73CFF">
            <w:pPr>
              <w:spacing w:line="240" w:lineRule="auto"/>
              <w:ind w:left="1" w:firstLine="0"/>
            </w:pPr>
            <w:r w:rsidRPr="00C53D17">
              <w:rPr>
                <w:b/>
                <w:bCs/>
                <w:color w:val="auto"/>
              </w:rPr>
              <w:t>Paper C</w:t>
            </w:r>
          </w:p>
        </w:tc>
        <w:tc>
          <w:tcPr>
            <w:tcW w:w="4678" w:type="dxa"/>
          </w:tcPr>
          <w:p w14:paraId="71BC14D9" w14:textId="37DB71D9" w:rsidR="00E73CFF" w:rsidRPr="003B1541" w:rsidRDefault="00E73CFF" w:rsidP="00E73CFF">
            <w:pPr>
              <w:ind w:firstLine="0"/>
              <w:rPr>
                <w:color w:val="auto"/>
              </w:rPr>
            </w:pPr>
            <w:r w:rsidRPr="003B1541">
              <w:rPr>
                <w:color w:val="auto"/>
              </w:rPr>
              <w:t xml:space="preserve">The committee </w:t>
            </w:r>
            <w:r w:rsidRPr="001035DB">
              <w:rPr>
                <w:b/>
                <w:bCs/>
                <w:color w:val="auto"/>
              </w:rPr>
              <w:t>note</w:t>
            </w:r>
            <w:r>
              <w:rPr>
                <w:b/>
                <w:bCs/>
                <w:color w:val="auto"/>
              </w:rPr>
              <w:t>d</w:t>
            </w:r>
            <w:r>
              <w:rPr>
                <w:color w:val="auto"/>
              </w:rPr>
              <w:t xml:space="preserve"> the decision notice</w:t>
            </w:r>
            <w:r w:rsidRPr="003B1541">
              <w:rPr>
                <w:color w:val="auto"/>
              </w:rPr>
              <w:t>.</w:t>
            </w:r>
          </w:p>
        </w:tc>
        <w:tc>
          <w:tcPr>
            <w:tcW w:w="2547" w:type="dxa"/>
          </w:tcPr>
          <w:p w14:paraId="5778AFB5" w14:textId="78AB5FFB" w:rsidR="00E73CFF" w:rsidRPr="00BA0D37" w:rsidRDefault="00E73CFF" w:rsidP="00E73CFF">
            <w:pPr>
              <w:ind w:firstLine="0"/>
              <w:rPr>
                <w:color w:val="auto"/>
              </w:rPr>
            </w:pPr>
            <w:r>
              <w:rPr>
                <w:color w:val="auto"/>
              </w:rPr>
              <w:t>N/A</w:t>
            </w:r>
          </w:p>
        </w:tc>
        <w:tc>
          <w:tcPr>
            <w:tcW w:w="2488" w:type="dxa"/>
          </w:tcPr>
          <w:p w14:paraId="4BF99BBA" w14:textId="77777777" w:rsidR="00E73CFF" w:rsidRPr="00BA0D37" w:rsidRDefault="00E73CFF" w:rsidP="00E73CFF">
            <w:pPr>
              <w:rPr>
                <w:color w:val="auto"/>
                <w:sz w:val="20"/>
                <w:szCs w:val="20"/>
              </w:rPr>
            </w:pPr>
          </w:p>
        </w:tc>
      </w:tr>
      <w:tr w:rsidR="00E73CFF" w:rsidRPr="00BA0D37" w14:paraId="4BD5CE2A" w14:textId="77777777" w:rsidTr="004D524C">
        <w:trPr>
          <w:trHeight w:val="799"/>
        </w:trPr>
        <w:tc>
          <w:tcPr>
            <w:tcW w:w="1764" w:type="dxa"/>
          </w:tcPr>
          <w:p w14:paraId="3559FEA4" w14:textId="08BCD843" w:rsidR="00E73CFF" w:rsidRPr="00D80CE9" w:rsidRDefault="00E73CFF" w:rsidP="00E73CFF">
            <w:pPr>
              <w:ind w:firstLine="0"/>
              <w:rPr>
                <w:color w:val="auto"/>
              </w:rPr>
            </w:pPr>
            <w:r w:rsidRPr="00D80CE9">
              <w:rPr>
                <w:color w:val="auto"/>
              </w:rPr>
              <w:t>PL23/</w:t>
            </w:r>
            <w:r>
              <w:rPr>
                <w:color w:val="auto"/>
              </w:rPr>
              <w:t>106</w:t>
            </w:r>
          </w:p>
        </w:tc>
        <w:tc>
          <w:tcPr>
            <w:tcW w:w="3974" w:type="dxa"/>
          </w:tcPr>
          <w:p w14:paraId="4FC12BD9" w14:textId="121B67AC" w:rsidR="00E73CFF" w:rsidRDefault="00E73CFF" w:rsidP="00E73CFF">
            <w:pPr>
              <w:spacing w:line="240" w:lineRule="auto"/>
              <w:ind w:left="1" w:firstLine="0"/>
              <w:rPr>
                <w:color w:val="auto"/>
              </w:rPr>
            </w:pPr>
            <w:r>
              <w:t>T</w:t>
            </w:r>
            <w:r w:rsidRPr="00D3156D">
              <w:t xml:space="preserve">o </w:t>
            </w:r>
            <w:r>
              <w:t>note</w:t>
            </w:r>
            <w:r w:rsidRPr="00D3156D">
              <w:t xml:space="preserve"> decision notice received</w:t>
            </w:r>
            <w:r w:rsidRPr="008B02DF">
              <w:rPr>
                <w:color w:val="auto"/>
              </w:rPr>
              <w:t>.</w:t>
            </w:r>
          </w:p>
          <w:p w14:paraId="40BC15CC" w14:textId="77777777" w:rsidR="00E73CFF" w:rsidRPr="00C53D17" w:rsidRDefault="00E73CFF" w:rsidP="00E73CFF">
            <w:pPr>
              <w:tabs>
                <w:tab w:val="left" w:pos="0"/>
                <w:tab w:val="left" w:pos="709"/>
                <w:tab w:val="left" w:pos="3686"/>
              </w:tabs>
              <w:spacing w:line="240" w:lineRule="auto"/>
              <w:ind w:firstLine="0"/>
              <w:rPr>
                <w:b/>
                <w:bCs/>
                <w:noProof/>
                <w:color w:val="auto"/>
              </w:rPr>
            </w:pPr>
            <w:r w:rsidRPr="00866756">
              <w:rPr>
                <w:b/>
                <w:bCs/>
                <w:color w:val="auto"/>
              </w:rPr>
              <w:t>Applica</w:t>
            </w:r>
            <w:r w:rsidRPr="00C53D17">
              <w:rPr>
                <w:b/>
                <w:bCs/>
                <w:color w:val="auto"/>
              </w:rPr>
              <w:t xml:space="preserve">tion Ref No: </w:t>
            </w:r>
            <w:r w:rsidRPr="00C53D17">
              <w:rPr>
                <w:b/>
                <w:noProof/>
                <w:color w:val="auto"/>
              </w:rPr>
              <w:t>145212</w:t>
            </w:r>
            <w:r w:rsidRPr="00C53D17">
              <w:rPr>
                <w:b/>
                <w:bCs/>
                <w:noProof/>
                <w:color w:val="auto"/>
              </w:rPr>
              <w:t xml:space="preserve"> GRANTED</w:t>
            </w:r>
          </w:p>
          <w:p w14:paraId="0A9D1784" w14:textId="77777777" w:rsidR="00E73CFF" w:rsidRPr="00866756" w:rsidRDefault="00E73CFF" w:rsidP="00E73CFF">
            <w:pPr>
              <w:pStyle w:val="Default"/>
            </w:pPr>
            <w:r w:rsidRPr="00C53D17">
              <w:rPr>
                <w:bCs/>
                <w:color w:val="auto"/>
              </w:rPr>
              <w:t xml:space="preserve">Proposal: </w:t>
            </w:r>
            <w:r w:rsidRPr="00C53D17">
              <w:t xml:space="preserve">Planning application to amend car parking layout, relocate steel palisade fencing &amp; sliding </w:t>
            </w:r>
            <w:r w:rsidRPr="00C53D17">
              <w:lastRenderedPageBreak/>
              <w:t>security gate, alterations to external windows, doors and cladding, addition of external lighting &amp; roof</w:t>
            </w:r>
            <w:r>
              <w:t xml:space="preserve"> mounted solar PV panels.</w:t>
            </w:r>
          </w:p>
          <w:p w14:paraId="479BE5B7" w14:textId="77777777" w:rsidR="00E73CFF" w:rsidRPr="00866756" w:rsidRDefault="00E73CFF" w:rsidP="00E73CFF">
            <w:pPr>
              <w:pStyle w:val="Default"/>
              <w:rPr>
                <w:bCs/>
                <w:noProof/>
                <w:color w:val="auto"/>
              </w:rPr>
            </w:pPr>
            <w:r w:rsidRPr="00866756">
              <w:rPr>
                <w:bCs/>
                <w:color w:val="auto"/>
              </w:rPr>
              <w:t>Location:</w:t>
            </w:r>
            <w:r w:rsidRPr="00866756">
              <w:rPr>
                <w:bCs/>
                <w:noProof/>
                <w:color w:val="auto"/>
              </w:rPr>
              <w:t xml:space="preserve"> </w:t>
            </w:r>
            <w:proofErr w:type="spellStart"/>
            <w:r>
              <w:t>Smiffys</w:t>
            </w:r>
            <w:proofErr w:type="spellEnd"/>
            <w:r>
              <w:t>, Caldicott Drive, Gainsborough</w:t>
            </w:r>
          </w:p>
          <w:p w14:paraId="588A9FB3" w14:textId="42C87140" w:rsidR="00E73CFF" w:rsidRDefault="00E73CFF" w:rsidP="00E73CFF">
            <w:pPr>
              <w:spacing w:line="240" w:lineRule="auto"/>
              <w:ind w:left="1" w:firstLine="0"/>
            </w:pPr>
            <w:r w:rsidRPr="00866756">
              <w:rPr>
                <w:b/>
                <w:bCs/>
              </w:rPr>
              <w:t xml:space="preserve">Paper </w:t>
            </w:r>
            <w:r>
              <w:rPr>
                <w:b/>
                <w:bCs/>
              </w:rPr>
              <w:t>D</w:t>
            </w:r>
          </w:p>
        </w:tc>
        <w:tc>
          <w:tcPr>
            <w:tcW w:w="4678" w:type="dxa"/>
          </w:tcPr>
          <w:p w14:paraId="591D8794" w14:textId="3A50CE3E" w:rsidR="00E73CFF" w:rsidRPr="003B1541" w:rsidRDefault="00E73CFF" w:rsidP="00E73CFF">
            <w:pPr>
              <w:ind w:firstLine="0"/>
              <w:rPr>
                <w:color w:val="auto"/>
              </w:rPr>
            </w:pPr>
            <w:r w:rsidRPr="003B1541">
              <w:rPr>
                <w:color w:val="auto"/>
              </w:rPr>
              <w:lastRenderedPageBreak/>
              <w:t xml:space="preserve">The committee </w:t>
            </w:r>
            <w:r w:rsidRPr="001035DB">
              <w:rPr>
                <w:b/>
                <w:bCs/>
                <w:color w:val="auto"/>
              </w:rPr>
              <w:t>note</w:t>
            </w:r>
            <w:r>
              <w:rPr>
                <w:b/>
                <w:bCs/>
                <w:color w:val="auto"/>
              </w:rPr>
              <w:t>d</w:t>
            </w:r>
            <w:r>
              <w:rPr>
                <w:color w:val="auto"/>
              </w:rPr>
              <w:t xml:space="preserve"> the decision notice</w:t>
            </w:r>
            <w:r w:rsidRPr="003B1541">
              <w:rPr>
                <w:color w:val="auto"/>
              </w:rPr>
              <w:t>.</w:t>
            </w:r>
          </w:p>
        </w:tc>
        <w:tc>
          <w:tcPr>
            <w:tcW w:w="2547" w:type="dxa"/>
          </w:tcPr>
          <w:p w14:paraId="5CE7305A" w14:textId="4904E2AF" w:rsidR="00E73CFF" w:rsidRPr="00BA0D37" w:rsidRDefault="00E73CFF" w:rsidP="00E73CFF">
            <w:pPr>
              <w:ind w:firstLine="0"/>
              <w:rPr>
                <w:color w:val="auto"/>
              </w:rPr>
            </w:pPr>
            <w:r>
              <w:rPr>
                <w:color w:val="auto"/>
              </w:rPr>
              <w:t>N/A</w:t>
            </w:r>
          </w:p>
        </w:tc>
        <w:tc>
          <w:tcPr>
            <w:tcW w:w="2488" w:type="dxa"/>
          </w:tcPr>
          <w:p w14:paraId="2C36C2A4" w14:textId="77777777" w:rsidR="00E73CFF" w:rsidRPr="00BA0D37" w:rsidRDefault="00E73CFF" w:rsidP="00E73CFF">
            <w:pPr>
              <w:rPr>
                <w:color w:val="auto"/>
                <w:sz w:val="20"/>
                <w:szCs w:val="20"/>
              </w:rPr>
            </w:pPr>
          </w:p>
        </w:tc>
      </w:tr>
      <w:tr w:rsidR="00E73CFF" w:rsidRPr="00BA0D37" w14:paraId="2845490E" w14:textId="77777777" w:rsidTr="004D524C">
        <w:trPr>
          <w:trHeight w:val="799"/>
        </w:trPr>
        <w:tc>
          <w:tcPr>
            <w:tcW w:w="1764" w:type="dxa"/>
          </w:tcPr>
          <w:p w14:paraId="3E8EBBFF" w14:textId="1EAD80F0" w:rsidR="00E73CFF" w:rsidRPr="00D80CE9" w:rsidRDefault="00E73CFF" w:rsidP="00E73CFF">
            <w:pPr>
              <w:ind w:firstLine="0"/>
              <w:rPr>
                <w:color w:val="auto"/>
              </w:rPr>
            </w:pPr>
            <w:r w:rsidRPr="00D80CE9">
              <w:rPr>
                <w:color w:val="auto"/>
              </w:rPr>
              <w:t>PL23/</w:t>
            </w:r>
            <w:r>
              <w:rPr>
                <w:color w:val="auto"/>
              </w:rPr>
              <w:t>107</w:t>
            </w:r>
          </w:p>
        </w:tc>
        <w:tc>
          <w:tcPr>
            <w:tcW w:w="3974" w:type="dxa"/>
          </w:tcPr>
          <w:p w14:paraId="0138451E" w14:textId="567BE6DC" w:rsidR="00E73CFF" w:rsidRDefault="00E73CFF" w:rsidP="00E73CFF">
            <w:pPr>
              <w:spacing w:line="240" w:lineRule="auto"/>
              <w:ind w:left="1" w:firstLine="0"/>
              <w:rPr>
                <w:color w:val="auto"/>
              </w:rPr>
            </w:pPr>
            <w:r>
              <w:t>T</w:t>
            </w:r>
            <w:r w:rsidRPr="00D3156D">
              <w:t xml:space="preserve">o </w:t>
            </w:r>
            <w:r>
              <w:t>note</w:t>
            </w:r>
            <w:r w:rsidRPr="00D3156D">
              <w:t xml:space="preserve"> decision notice received</w:t>
            </w:r>
            <w:r w:rsidRPr="008B02DF">
              <w:rPr>
                <w:color w:val="auto"/>
              </w:rPr>
              <w:t>.</w:t>
            </w:r>
          </w:p>
          <w:p w14:paraId="66C03FC7" w14:textId="77777777" w:rsidR="00E73CFF" w:rsidRPr="00C53D17" w:rsidRDefault="00E73CFF" w:rsidP="00E73CFF">
            <w:pPr>
              <w:tabs>
                <w:tab w:val="left" w:pos="0"/>
                <w:tab w:val="left" w:pos="709"/>
                <w:tab w:val="left" w:pos="3686"/>
              </w:tabs>
              <w:spacing w:line="240" w:lineRule="auto"/>
              <w:ind w:firstLine="0"/>
              <w:rPr>
                <w:b/>
                <w:bCs/>
                <w:noProof/>
                <w:color w:val="auto"/>
              </w:rPr>
            </w:pPr>
            <w:r w:rsidRPr="00866756">
              <w:rPr>
                <w:b/>
                <w:bCs/>
                <w:color w:val="auto"/>
              </w:rPr>
              <w:t xml:space="preserve">Application </w:t>
            </w:r>
            <w:r w:rsidRPr="00C53D17">
              <w:rPr>
                <w:b/>
                <w:bCs/>
                <w:color w:val="auto"/>
              </w:rPr>
              <w:t xml:space="preserve">Ref No: </w:t>
            </w:r>
            <w:r w:rsidRPr="00C53D17">
              <w:rPr>
                <w:b/>
                <w:noProof/>
                <w:color w:val="auto"/>
              </w:rPr>
              <w:t>145213</w:t>
            </w:r>
            <w:r w:rsidRPr="00C53D17">
              <w:rPr>
                <w:b/>
                <w:bCs/>
                <w:noProof/>
                <w:color w:val="auto"/>
              </w:rPr>
              <w:t xml:space="preserve"> GRANTED</w:t>
            </w:r>
          </w:p>
          <w:p w14:paraId="785B91C1" w14:textId="77777777" w:rsidR="00E73CFF" w:rsidRPr="00866756" w:rsidRDefault="00E73CFF" w:rsidP="00E73CFF">
            <w:pPr>
              <w:pStyle w:val="Default"/>
            </w:pPr>
            <w:r w:rsidRPr="00C53D17">
              <w:rPr>
                <w:bCs/>
                <w:color w:val="auto"/>
              </w:rPr>
              <w:t xml:space="preserve">Proposal: </w:t>
            </w:r>
            <w:r w:rsidRPr="00C53D17">
              <w:t>Advertisement consent</w:t>
            </w:r>
            <w:r>
              <w:t xml:space="preserve"> for 11no. fascia signs, 1no. digitally printed window graphics and 1no. free standing totem sign.</w:t>
            </w:r>
          </w:p>
          <w:p w14:paraId="6BF383F5" w14:textId="77777777" w:rsidR="00E73CFF" w:rsidRPr="00866756" w:rsidRDefault="00E73CFF" w:rsidP="00E73CFF">
            <w:pPr>
              <w:pStyle w:val="Default"/>
              <w:rPr>
                <w:bCs/>
                <w:noProof/>
                <w:color w:val="auto"/>
              </w:rPr>
            </w:pPr>
            <w:r w:rsidRPr="00866756">
              <w:rPr>
                <w:bCs/>
                <w:color w:val="auto"/>
              </w:rPr>
              <w:t>Location:</w:t>
            </w:r>
            <w:r w:rsidRPr="00866756">
              <w:rPr>
                <w:bCs/>
                <w:noProof/>
                <w:color w:val="auto"/>
              </w:rPr>
              <w:t xml:space="preserve"> </w:t>
            </w:r>
            <w:proofErr w:type="spellStart"/>
            <w:r>
              <w:t>Smiffys</w:t>
            </w:r>
            <w:proofErr w:type="spellEnd"/>
            <w:r>
              <w:t>, Caldicott Drive, Gainsborough</w:t>
            </w:r>
          </w:p>
          <w:p w14:paraId="04CF08C5" w14:textId="781A4F1A" w:rsidR="00E73CFF" w:rsidRDefault="00E73CFF" w:rsidP="00E73CFF">
            <w:pPr>
              <w:spacing w:line="240" w:lineRule="auto"/>
              <w:ind w:left="1" w:firstLine="0"/>
            </w:pPr>
            <w:r w:rsidRPr="00866756">
              <w:rPr>
                <w:b/>
                <w:bCs/>
              </w:rPr>
              <w:t xml:space="preserve">Paper </w:t>
            </w:r>
            <w:r>
              <w:rPr>
                <w:b/>
                <w:bCs/>
              </w:rPr>
              <w:t>E</w:t>
            </w:r>
          </w:p>
        </w:tc>
        <w:tc>
          <w:tcPr>
            <w:tcW w:w="4678" w:type="dxa"/>
          </w:tcPr>
          <w:p w14:paraId="15902CF5" w14:textId="08CF72AC" w:rsidR="00E73CFF" w:rsidRPr="003B1541" w:rsidRDefault="00E73CFF" w:rsidP="00E73CFF">
            <w:pPr>
              <w:ind w:firstLine="0"/>
              <w:rPr>
                <w:color w:val="auto"/>
              </w:rPr>
            </w:pPr>
            <w:r w:rsidRPr="003B1541">
              <w:rPr>
                <w:color w:val="auto"/>
              </w:rPr>
              <w:t xml:space="preserve">The committee </w:t>
            </w:r>
            <w:r w:rsidRPr="001035DB">
              <w:rPr>
                <w:b/>
                <w:bCs/>
                <w:color w:val="auto"/>
              </w:rPr>
              <w:t>note</w:t>
            </w:r>
            <w:r>
              <w:rPr>
                <w:b/>
                <w:bCs/>
                <w:color w:val="auto"/>
              </w:rPr>
              <w:t>d</w:t>
            </w:r>
            <w:r>
              <w:rPr>
                <w:color w:val="auto"/>
              </w:rPr>
              <w:t xml:space="preserve"> the decision notice</w:t>
            </w:r>
            <w:r w:rsidRPr="003B1541">
              <w:rPr>
                <w:color w:val="auto"/>
              </w:rPr>
              <w:t>.</w:t>
            </w:r>
          </w:p>
        </w:tc>
        <w:tc>
          <w:tcPr>
            <w:tcW w:w="2547" w:type="dxa"/>
          </w:tcPr>
          <w:p w14:paraId="5719801B" w14:textId="196EDA86" w:rsidR="00E73CFF" w:rsidRPr="00BA0D37" w:rsidRDefault="00E73CFF" w:rsidP="00E73CFF">
            <w:pPr>
              <w:ind w:firstLine="0"/>
              <w:rPr>
                <w:color w:val="auto"/>
              </w:rPr>
            </w:pPr>
            <w:r>
              <w:rPr>
                <w:color w:val="auto"/>
              </w:rPr>
              <w:t>N/A</w:t>
            </w:r>
          </w:p>
        </w:tc>
        <w:tc>
          <w:tcPr>
            <w:tcW w:w="2488" w:type="dxa"/>
          </w:tcPr>
          <w:p w14:paraId="08546221" w14:textId="77777777" w:rsidR="00E73CFF" w:rsidRPr="00BA0D37" w:rsidRDefault="00E73CFF" w:rsidP="00E73CFF">
            <w:pPr>
              <w:rPr>
                <w:color w:val="auto"/>
                <w:sz w:val="20"/>
                <w:szCs w:val="20"/>
              </w:rPr>
            </w:pPr>
          </w:p>
        </w:tc>
      </w:tr>
      <w:tr w:rsidR="00E73CFF" w:rsidRPr="00BA0D37" w14:paraId="5A711378" w14:textId="77777777" w:rsidTr="004D524C">
        <w:trPr>
          <w:trHeight w:val="799"/>
        </w:trPr>
        <w:tc>
          <w:tcPr>
            <w:tcW w:w="1764" w:type="dxa"/>
          </w:tcPr>
          <w:p w14:paraId="61923681" w14:textId="24599773" w:rsidR="00E73CFF" w:rsidRPr="00D80CE9" w:rsidRDefault="00E73CFF" w:rsidP="00E73CFF">
            <w:pPr>
              <w:ind w:firstLine="0"/>
              <w:rPr>
                <w:color w:val="auto"/>
              </w:rPr>
            </w:pPr>
            <w:r w:rsidRPr="00D80CE9">
              <w:rPr>
                <w:color w:val="auto"/>
              </w:rPr>
              <w:t>PL23/</w:t>
            </w:r>
            <w:r>
              <w:rPr>
                <w:color w:val="auto"/>
              </w:rPr>
              <w:t>1</w:t>
            </w:r>
            <w:r w:rsidRPr="00D80CE9">
              <w:rPr>
                <w:color w:val="auto"/>
              </w:rPr>
              <w:t>0</w:t>
            </w:r>
            <w:r>
              <w:rPr>
                <w:color w:val="auto"/>
              </w:rPr>
              <w:t>8</w:t>
            </w:r>
          </w:p>
        </w:tc>
        <w:tc>
          <w:tcPr>
            <w:tcW w:w="3974" w:type="dxa"/>
          </w:tcPr>
          <w:p w14:paraId="1C13EC20" w14:textId="428006C9" w:rsidR="00E73CFF" w:rsidRPr="0082532C" w:rsidRDefault="00E73CFF" w:rsidP="00E73CFF">
            <w:pPr>
              <w:spacing w:line="240" w:lineRule="auto"/>
              <w:ind w:left="1" w:firstLine="0"/>
              <w:rPr>
                <w:color w:val="auto"/>
              </w:rPr>
            </w:pPr>
            <w:r w:rsidRPr="0082532C">
              <w:t>To note decision notice received</w:t>
            </w:r>
            <w:r w:rsidRPr="0082532C">
              <w:rPr>
                <w:color w:val="auto"/>
              </w:rPr>
              <w:t>.</w:t>
            </w:r>
          </w:p>
          <w:p w14:paraId="435636D4" w14:textId="77777777" w:rsidR="00E73CFF" w:rsidRPr="0082532C" w:rsidRDefault="00E73CFF" w:rsidP="00E73CFF">
            <w:pPr>
              <w:tabs>
                <w:tab w:val="left" w:pos="0"/>
                <w:tab w:val="left" w:pos="709"/>
                <w:tab w:val="left" w:pos="3686"/>
              </w:tabs>
              <w:spacing w:line="240" w:lineRule="auto"/>
              <w:ind w:firstLine="0"/>
              <w:rPr>
                <w:b/>
                <w:bCs/>
                <w:noProof/>
                <w:color w:val="auto"/>
              </w:rPr>
            </w:pPr>
            <w:r w:rsidRPr="0082532C">
              <w:rPr>
                <w:b/>
                <w:bCs/>
                <w:color w:val="auto"/>
              </w:rPr>
              <w:t xml:space="preserve">Application Ref No: </w:t>
            </w:r>
            <w:r w:rsidRPr="0082532C">
              <w:rPr>
                <w:b/>
                <w:noProof/>
                <w:color w:val="auto"/>
              </w:rPr>
              <w:t>144657</w:t>
            </w:r>
            <w:r w:rsidRPr="0082532C">
              <w:rPr>
                <w:b/>
                <w:bCs/>
                <w:noProof/>
                <w:color w:val="auto"/>
              </w:rPr>
              <w:t xml:space="preserve"> REFUSED</w:t>
            </w:r>
          </w:p>
          <w:p w14:paraId="5D824D7D" w14:textId="77777777" w:rsidR="00E73CFF" w:rsidRPr="0082532C" w:rsidRDefault="00E73CFF" w:rsidP="00E73CFF">
            <w:pPr>
              <w:spacing w:line="240" w:lineRule="auto"/>
              <w:ind w:left="1" w:firstLine="0"/>
            </w:pPr>
            <w:r w:rsidRPr="0082532C">
              <w:rPr>
                <w:bCs/>
                <w:color w:val="auto"/>
              </w:rPr>
              <w:t xml:space="preserve">Proposal: </w:t>
            </w:r>
            <w:r w:rsidRPr="0082532C">
              <w:t xml:space="preserve">Planning application for proposed two storey side extension and single storey rear extension </w:t>
            </w:r>
          </w:p>
          <w:p w14:paraId="6AE39285" w14:textId="77777777" w:rsidR="00E73CFF" w:rsidRPr="0082532C" w:rsidRDefault="00E73CFF" w:rsidP="00E73CFF">
            <w:pPr>
              <w:spacing w:line="240" w:lineRule="auto"/>
              <w:ind w:left="1" w:firstLine="0"/>
            </w:pPr>
            <w:r w:rsidRPr="0082532C">
              <w:rPr>
                <w:bCs/>
                <w:color w:val="auto"/>
              </w:rPr>
              <w:t>Location:</w:t>
            </w:r>
            <w:r w:rsidRPr="0082532C">
              <w:rPr>
                <w:bCs/>
                <w:noProof/>
                <w:color w:val="auto"/>
              </w:rPr>
              <w:t xml:space="preserve"> </w:t>
            </w:r>
            <w:r w:rsidRPr="0082532C">
              <w:t>16 Turpin Close, Gainsborough</w:t>
            </w:r>
          </w:p>
          <w:p w14:paraId="4141DE89" w14:textId="3778D78D" w:rsidR="00E73CFF" w:rsidRDefault="00E73CFF" w:rsidP="00E73CFF">
            <w:pPr>
              <w:spacing w:line="240" w:lineRule="auto"/>
              <w:ind w:left="1" w:firstLine="0"/>
            </w:pPr>
            <w:r w:rsidRPr="0082532C">
              <w:rPr>
                <w:b/>
                <w:color w:val="auto"/>
              </w:rPr>
              <w:t>Paper F</w:t>
            </w:r>
          </w:p>
        </w:tc>
        <w:tc>
          <w:tcPr>
            <w:tcW w:w="4678" w:type="dxa"/>
          </w:tcPr>
          <w:p w14:paraId="17030849" w14:textId="1D4CB98A" w:rsidR="00E73CFF" w:rsidRPr="003B1541" w:rsidRDefault="00E73CFF" w:rsidP="00E73CFF">
            <w:pPr>
              <w:ind w:firstLine="0"/>
              <w:rPr>
                <w:color w:val="auto"/>
              </w:rPr>
            </w:pPr>
            <w:r w:rsidRPr="003B1541">
              <w:rPr>
                <w:color w:val="auto"/>
              </w:rPr>
              <w:t xml:space="preserve">The committee </w:t>
            </w:r>
            <w:r w:rsidRPr="001035DB">
              <w:rPr>
                <w:b/>
                <w:bCs/>
                <w:color w:val="auto"/>
              </w:rPr>
              <w:t>note</w:t>
            </w:r>
            <w:r>
              <w:rPr>
                <w:b/>
                <w:bCs/>
                <w:color w:val="auto"/>
              </w:rPr>
              <w:t>d</w:t>
            </w:r>
            <w:r>
              <w:rPr>
                <w:color w:val="auto"/>
              </w:rPr>
              <w:t xml:space="preserve"> the decision notice</w:t>
            </w:r>
            <w:r w:rsidRPr="003B1541">
              <w:rPr>
                <w:color w:val="auto"/>
              </w:rPr>
              <w:t>.</w:t>
            </w:r>
          </w:p>
        </w:tc>
        <w:tc>
          <w:tcPr>
            <w:tcW w:w="2547" w:type="dxa"/>
          </w:tcPr>
          <w:p w14:paraId="6A619C2D" w14:textId="237697CF" w:rsidR="00E73CFF" w:rsidRPr="00BA0D37" w:rsidRDefault="00E73CFF" w:rsidP="00E73CFF">
            <w:pPr>
              <w:ind w:firstLine="0"/>
              <w:rPr>
                <w:color w:val="auto"/>
              </w:rPr>
            </w:pPr>
            <w:r>
              <w:rPr>
                <w:color w:val="auto"/>
              </w:rPr>
              <w:t>N/A</w:t>
            </w:r>
          </w:p>
        </w:tc>
        <w:tc>
          <w:tcPr>
            <w:tcW w:w="2488" w:type="dxa"/>
          </w:tcPr>
          <w:p w14:paraId="3DB16B60" w14:textId="77777777" w:rsidR="00E73CFF" w:rsidRPr="00BA0D37" w:rsidRDefault="00E73CFF" w:rsidP="00E73CFF">
            <w:pPr>
              <w:rPr>
                <w:color w:val="auto"/>
                <w:sz w:val="20"/>
                <w:szCs w:val="20"/>
              </w:rPr>
            </w:pPr>
          </w:p>
        </w:tc>
      </w:tr>
      <w:tr w:rsidR="00E73CFF" w:rsidRPr="00BA0D37" w14:paraId="361AF1DF" w14:textId="77777777" w:rsidTr="00E73CFF">
        <w:trPr>
          <w:trHeight w:val="455"/>
        </w:trPr>
        <w:tc>
          <w:tcPr>
            <w:tcW w:w="1764" w:type="dxa"/>
          </w:tcPr>
          <w:p w14:paraId="3C865726" w14:textId="2E81BE48" w:rsidR="00E73CFF" w:rsidRPr="00BA0D37" w:rsidRDefault="00E73CFF" w:rsidP="00E73CFF">
            <w:pPr>
              <w:ind w:firstLine="0"/>
              <w:rPr>
                <w:color w:val="auto"/>
              </w:rPr>
            </w:pPr>
            <w:r w:rsidRPr="00D80CE9">
              <w:rPr>
                <w:color w:val="auto"/>
              </w:rPr>
              <w:t>PL23/</w:t>
            </w:r>
            <w:r>
              <w:rPr>
                <w:color w:val="auto"/>
              </w:rPr>
              <w:t>109</w:t>
            </w:r>
          </w:p>
        </w:tc>
        <w:tc>
          <w:tcPr>
            <w:tcW w:w="3974" w:type="dxa"/>
          </w:tcPr>
          <w:p w14:paraId="426D8EDF" w14:textId="11DCBCF5" w:rsidR="00E73CFF" w:rsidRPr="0082532C" w:rsidRDefault="00E73CFF" w:rsidP="00E73CFF">
            <w:pPr>
              <w:spacing w:line="240" w:lineRule="auto"/>
              <w:ind w:left="1" w:firstLine="0"/>
              <w:rPr>
                <w:color w:val="auto"/>
              </w:rPr>
            </w:pPr>
            <w:r w:rsidRPr="0082532C">
              <w:t>To note decision notice received</w:t>
            </w:r>
            <w:r w:rsidRPr="0082532C">
              <w:rPr>
                <w:color w:val="auto"/>
              </w:rPr>
              <w:t>.</w:t>
            </w:r>
          </w:p>
          <w:p w14:paraId="000EDC21" w14:textId="77777777" w:rsidR="00E73CFF" w:rsidRPr="0082532C" w:rsidRDefault="00E73CFF" w:rsidP="00E73CFF">
            <w:pPr>
              <w:tabs>
                <w:tab w:val="left" w:pos="0"/>
                <w:tab w:val="left" w:pos="709"/>
                <w:tab w:val="left" w:pos="3686"/>
              </w:tabs>
              <w:spacing w:line="240" w:lineRule="auto"/>
              <w:ind w:firstLine="0"/>
              <w:rPr>
                <w:b/>
                <w:bCs/>
                <w:noProof/>
                <w:color w:val="auto"/>
              </w:rPr>
            </w:pPr>
            <w:r w:rsidRPr="0082532C">
              <w:rPr>
                <w:b/>
                <w:bCs/>
                <w:color w:val="auto"/>
              </w:rPr>
              <w:t xml:space="preserve">Application Ref No: </w:t>
            </w:r>
            <w:r w:rsidRPr="0082532C">
              <w:rPr>
                <w:b/>
                <w:noProof/>
                <w:color w:val="auto"/>
              </w:rPr>
              <w:t>145132</w:t>
            </w:r>
            <w:r>
              <w:rPr>
                <w:b/>
                <w:noProof/>
                <w:color w:val="auto"/>
              </w:rPr>
              <w:t xml:space="preserve"> GRANTED</w:t>
            </w:r>
          </w:p>
          <w:p w14:paraId="551F8CAB" w14:textId="77777777" w:rsidR="00E73CFF" w:rsidRPr="0082532C" w:rsidRDefault="00E73CFF" w:rsidP="00E73CFF">
            <w:pPr>
              <w:spacing w:line="240" w:lineRule="auto"/>
              <w:ind w:left="1" w:firstLine="0"/>
            </w:pPr>
            <w:r w:rsidRPr="0082532C">
              <w:rPr>
                <w:bCs/>
                <w:color w:val="auto"/>
              </w:rPr>
              <w:t xml:space="preserve">Proposal: </w:t>
            </w:r>
            <w:r w:rsidRPr="0082532C">
              <w:t xml:space="preserve">Planning application for replacement of 3no. shop fronts, </w:t>
            </w:r>
            <w:r w:rsidRPr="0082532C">
              <w:lastRenderedPageBreak/>
              <w:t>including removal of 2no. door entrances.</w:t>
            </w:r>
          </w:p>
          <w:p w14:paraId="36645C2E" w14:textId="77777777" w:rsidR="00E73CFF" w:rsidRPr="0082532C" w:rsidRDefault="00E73CFF" w:rsidP="00E73CFF">
            <w:pPr>
              <w:spacing w:line="240" w:lineRule="auto"/>
              <w:ind w:left="1" w:firstLine="0"/>
            </w:pPr>
            <w:r w:rsidRPr="0082532C">
              <w:rPr>
                <w:bCs/>
                <w:color w:val="auto"/>
              </w:rPr>
              <w:t>Location:</w:t>
            </w:r>
            <w:r w:rsidRPr="0082532C">
              <w:rPr>
                <w:bCs/>
                <w:noProof/>
                <w:color w:val="auto"/>
              </w:rPr>
              <w:t xml:space="preserve"> </w:t>
            </w:r>
            <w:r w:rsidRPr="0082532C">
              <w:t>10-18 Hickman Street Gainsborough</w:t>
            </w:r>
          </w:p>
          <w:p w14:paraId="08CA3389" w14:textId="433132F1" w:rsidR="00E73CFF" w:rsidRPr="00BA0D37" w:rsidRDefault="00E73CFF" w:rsidP="00E73CFF">
            <w:pPr>
              <w:spacing w:after="160" w:line="240" w:lineRule="auto"/>
              <w:ind w:left="1" w:firstLine="0"/>
              <w:rPr>
                <w:b/>
                <w:bCs/>
                <w:color w:val="auto"/>
              </w:rPr>
            </w:pPr>
            <w:r w:rsidRPr="0082532C">
              <w:rPr>
                <w:b/>
                <w:color w:val="auto"/>
              </w:rPr>
              <w:t>Paper G</w:t>
            </w:r>
          </w:p>
        </w:tc>
        <w:tc>
          <w:tcPr>
            <w:tcW w:w="4678" w:type="dxa"/>
          </w:tcPr>
          <w:p w14:paraId="5027C35E" w14:textId="3D1E801A" w:rsidR="00E73CFF" w:rsidRPr="00BA0D37" w:rsidRDefault="00E73CFF" w:rsidP="00E73CFF">
            <w:pPr>
              <w:ind w:firstLine="0"/>
              <w:rPr>
                <w:color w:val="auto"/>
              </w:rPr>
            </w:pPr>
            <w:r w:rsidRPr="003B1541">
              <w:rPr>
                <w:color w:val="auto"/>
              </w:rPr>
              <w:lastRenderedPageBreak/>
              <w:t xml:space="preserve">The committee </w:t>
            </w:r>
            <w:r w:rsidRPr="001035DB">
              <w:rPr>
                <w:b/>
                <w:bCs/>
                <w:color w:val="auto"/>
              </w:rPr>
              <w:t>note</w:t>
            </w:r>
            <w:r>
              <w:rPr>
                <w:b/>
                <w:bCs/>
                <w:color w:val="auto"/>
              </w:rPr>
              <w:t>d</w:t>
            </w:r>
            <w:r>
              <w:rPr>
                <w:color w:val="auto"/>
              </w:rPr>
              <w:t xml:space="preserve"> the decision notice</w:t>
            </w:r>
            <w:r w:rsidRPr="003B1541">
              <w:rPr>
                <w:color w:val="auto"/>
              </w:rPr>
              <w:t>.</w:t>
            </w:r>
          </w:p>
        </w:tc>
        <w:tc>
          <w:tcPr>
            <w:tcW w:w="2547" w:type="dxa"/>
          </w:tcPr>
          <w:p w14:paraId="207EDA9F" w14:textId="56253AB6" w:rsidR="00E73CFF" w:rsidRPr="00BA0D37" w:rsidRDefault="00E73CFF" w:rsidP="00E73CFF">
            <w:pPr>
              <w:ind w:firstLine="0"/>
              <w:rPr>
                <w:color w:val="auto"/>
              </w:rPr>
            </w:pPr>
            <w:r>
              <w:rPr>
                <w:color w:val="auto"/>
              </w:rPr>
              <w:t>N/A</w:t>
            </w:r>
          </w:p>
        </w:tc>
        <w:tc>
          <w:tcPr>
            <w:tcW w:w="2488" w:type="dxa"/>
          </w:tcPr>
          <w:p w14:paraId="3D95C7B3" w14:textId="77777777" w:rsidR="00E73CFF" w:rsidRPr="00BA0D37" w:rsidRDefault="00E73CFF" w:rsidP="00E73CFF">
            <w:pPr>
              <w:rPr>
                <w:color w:val="auto"/>
                <w:sz w:val="20"/>
                <w:szCs w:val="20"/>
              </w:rPr>
            </w:pPr>
          </w:p>
        </w:tc>
      </w:tr>
      <w:tr w:rsidR="00E73CFF" w:rsidRPr="00BA0D37" w14:paraId="5726A9AA" w14:textId="77777777" w:rsidTr="004D524C">
        <w:trPr>
          <w:trHeight w:val="799"/>
        </w:trPr>
        <w:tc>
          <w:tcPr>
            <w:tcW w:w="1764" w:type="dxa"/>
          </w:tcPr>
          <w:p w14:paraId="58804829" w14:textId="7290CFC2" w:rsidR="00E73CFF" w:rsidRPr="00BA0D37" w:rsidRDefault="00E73CFF" w:rsidP="00E73CFF">
            <w:pPr>
              <w:ind w:firstLine="0"/>
              <w:rPr>
                <w:color w:val="auto"/>
              </w:rPr>
            </w:pPr>
            <w:r w:rsidRPr="00BA0D37">
              <w:rPr>
                <w:color w:val="auto"/>
              </w:rPr>
              <w:t>PL23/</w:t>
            </w:r>
            <w:r>
              <w:rPr>
                <w:color w:val="auto"/>
              </w:rPr>
              <w:t>11</w:t>
            </w:r>
            <w:r w:rsidRPr="00BA0D37">
              <w:rPr>
                <w:color w:val="auto"/>
              </w:rPr>
              <w:t>0</w:t>
            </w:r>
          </w:p>
        </w:tc>
        <w:tc>
          <w:tcPr>
            <w:tcW w:w="3974" w:type="dxa"/>
          </w:tcPr>
          <w:p w14:paraId="349C3C73" w14:textId="77777777" w:rsidR="00E73CFF" w:rsidRPr="00BA0D37" w:rsidRDefault="00E73CFF" w:rsidP="00E73CFF">
            <w:pPr>
              <w:spacing w:line="240" w:lineRule="auto"/>
              <w:ind w:left="1" w:firstLine="0"/>
              <w:rPr>
                <w:b/>
                <w:bCs/>
                <w:color w:val="auto"/>
              </w:rPr>
            </w:pPr>
            <w:r w:rsidRPr="00BA0D37">
              <w:rPr>
                <w:b/>
                <w:bCs/>
                <w:color w:val="auto"/>
              </w:rPr>
              <w:t>Street naming requests</w:t>
            </w:r>
          </w:p>
          <w:p w14:paraId="6A5D7A83" w14:textId="68C7D613" w:rsidR="00E73CFF" w:rsidRPr="00BA0D37" w:rsidRDefault="00E73CFF" w:rsidP="00E73CFF">
            <w:pPr>
              <w:spacing w:after="160"/>
              <w:ind w:left="41" w:firstLine="0"/>
              <w:rPr>
                <w:color w:val="auto"/>
              </w:rPr>
            </w:pPr>
            <w:r w:rsidRPr="00BA0D37">
              <w:rPr>
                <w:color w:val="auto"/>
              </w:rPr>
              <w:t xml:space="preserve">To consider street naming requests received </w:t>
            </w:r>
            <w:r w:rsidRPr="00BA0D37">
              <w:rPr>
                <w:rFonts w:eastAsia="Times New Roman"/>
                <w:color w:val="auto"/>
              </w:rPr>
              <w:t>(if there are any).</w:t>
            </w:r>
          </w:p>
        </w:tc>
        <w:tc>
          <w:tcPr>
            <w:tcW w:w="4678" w:type="dxa"/>
          </w:tcPr>
          <w:p w14:paraId="14FFA40E" w14:textId="7CF52AC9" w:rsidR="00E73CFF" w:rsidRPr="00BA0D37" w:rsidRDefault="00E73CFF" w:rsidP="00E73CFF">
            <w:pPr>
              <w:ind w:firstLine="0"/>
              <w:rPr>
                <w:color w:val="auto"/>
              </w:rPr>
            </w:pPr>
            <w:r w:rsidRPr="00BA0D37">
              <w:rPr>
                <w:color w:val="auto"/>
              </w:rPr>
              <w:t xml:space="preserve">There were none. </w:t>
            </w:r>
          </w:p>
        </w:tc>
        <w:tc>
          <w:tcPr>
            <w:tcW w:w="2547" w:type="dxa"/>
          </w:tcPr>
          <w:p w14:paraId="7D8FE75A" w14:textId="55D510E0" w:rsidR="00E73CFF" w:rsidRPr="00BA0D37" w:rsidRDefault="00FB4302" w:rsidP="00E73CFF">
            <w:pPr>
              <w:ind w:firstLine="0"/>
              <w:rPr>
                <w:color w:val="auto"/>
              </w:rPr>
            </w:pPr>
            <w:r>
              <w:rPr>
                <w:color w:val="auto"/>
              </w:rPr>
              <w:t>N/A</w:t>
            </w:r>
          </w:p>
        </w:tc>
        <w:tc>
          <w:tcPr>
            <w:tcW w:w="2488" w:type="dxa"/>
          </w:tcPr>
          <w:p w14:paraId="1F31DE37" w14:textId="489230B0" w:rsidR="00E73CFF" w:rsidRPr="00BA0D37" w:rsidRDefault="00E73CFF" w:rsidP="00E73CFF">
            <w:pPr>
              <w:rPr>
                <w:color w:val="auto"/>
                <w:sz w:val="20"/>
                <w:szCs w:val="20"/>
              </w:rPr>
            </w:pPr>
          </w:p>
        </w:tc>
      </w:tr>
      <w:tr w:rsidR="00E73CFF" w:rsidRPr="00BA0D37" w14:paraId="31B54972" w14:textId="77777777" w:rsidTr="00B431EE">
        <w:trPr>
          <w:trHeight w:val="1022"/>
        </w:trPr>
        <w:tc>
          <w:tcPr>
            <w:tcW w:w="1764" w:type="dxa"/>
          </w:tcPr>
          <w:p w14:paraId="23C1B60B" w14:textId="541D3F80" w:rsidR="00E73CFF" w:rsidRPr="00BA0D37" w:rsidRDefault="00E73CFF" w:rsidP="00E73CFF">
            <w:pPr>
              <w:ind w:firstLine="0"/>
              <w:rPr>
                <w:color w:val="auto"/>
              </w:rPr>
            </w:pPr>
            <w:r w:rsidRPr="00D80CE9">
              <w:rPr>
                <w:color w:val="auto"/>
              </w:rPr>
              <w:t>PL23/</w:t>
            </w:r>
            <w:r>
              <w:rPr>
                <w:color w:val="auto"/>
              </w:rPr>
              <w:t>111</w:t>
            </w:r>
          </w:p>
        </w:tc>
        <w:tc>
          <w:tcPr>
            <w:tcW w:w="3974" w:type="dxa"/>
          </w:tcPr>
          <w:p w14:paraId="5231531A" w14:textId="77777777" w:rsidR="00E73CFF" w:rsidRPr="00FE1499" w:rsidRDefault="00E73CFF" w:rsidP="00E73CFF">
            <w:pPr>
              <w:spacing w:line="240" w:lineRule="auto"/>
              <w:ind w:firstLine="0"/>
              <w:rPr>
                <w:b/>
                <w:bCs/>
              </w:rPr>
            </w:pPr>
            <w:r w:rsidRPr="00FE1499">
              <w:rPr>
                <w:b/>
                <w:bCs/>
              </w:rPr>
              <w:t>Tree preservation orders</w:t>
            </w:r>
          </w:p>
          <w:p w14:paraId="5971815C" w14:textId="6F5C2914" w:rsidR="00E73CFF" w:rsidRPr="009555C2" w:rsidRDefault="00E73CFF" w:rsidP="009555C2">
            <w:pPr>
              <w:spacing w:line="240" w:lineRule="auto"/>
              <w:ind w:firstLine="0"/>
              <w:rPr>
                <w:rFonts w:eastAsia="Times New Roman"/>
              </w:rPr>
            </w:pPr>
            <w:r>
              <w:rPr>
                <w:rFonts w:eastAsia="Times New Roman"/>
              </w:rPr>
              <w:t>T</w:t>
            </w:r>
            <w:r w:rsidRPr="00D3156D">
              <w:rPr>
                <w:rFonts w:eastAsia="Times New Roman"/>
              </w:rPr>
              <w:t xml:space="preserve">o </w:t>
            </w:r>
            <w:r w:rsidRPr="00030010">
              <w:rPr>
                <w:rFonts w:eastAsia="Times New Roman"/>
              </w:rPr>
              <w:t>consider tree preservation orders received</w:t>
            </w:r>
            <w:r w:rsidRPr="00D3156D">
              <w:rPr>
                <w:rFonts w:eastAsia="Times New Roman"/>
              </w:rPr>
              <w:t xml:space="preserve"> (if there</w:t>
            </w:r>
            <w:r>
              <w:rPr>
                <w:rFonts w:eastAsia="Times New Roman"/>
              </w:rPr>
              <w:t xml:space="preserve"> are</w:t>
            </w:r>
            <w:r w:rsidRPr="00D3156D">
              <w:rPr>
                <w:rFonts w:eastAsia="Times New Roman"/>
              </w:rPr>
              <w:t xml:space="preserve"> any).</w:t>
            </w:r>
          </w:p>
        </w:tc>
        <w:tc>
          <w:tcPr>
            <w:tcW w:w="4678" w:type="dxa"/>
          </w:tcPr>
          <w:p w14:paraId="3B2A29B7" w14:textId="77777777" w:rsidR="00E73CFF" w:rsidRPr="00497E31" w:rsidRDefault="00E73CFF" w:rsidP="00E73CFF">
            <w:pPr>
              <w:ind w:firstLine="0"/>
              <w:rPr>
                <w:color w:val="auto"/>
              </w:rPr>
            </w:pPr>
            <w:r w:rsidRPr="00497E31">
              <w:rPr>
                <w:color w:val="auto"/>
              </w:rPr>
              <w:t>There were none.</w:t>
            </w:r>
          </w:p>
          <w:p w14:paraId="3A143DC4" w14:textId="0B1D641A" w:rsidR="00E73CFF" w:rsidRPr="00497E31" w:rsidRDefault="00E73CFF" w:rsidP="009555C2">
            <w:pPr>
              <w:ind w:firstLine="0"/>
            </w:pPr>
          </w:p>
        </w:tc>
        <w:tc>
          <w:tcPr>
            <w:tcW w:w="2547" w:type="dxa"/>
          </w:tcPr>
          <w:p w14:paraId="0F224FDA" w14:textId="69F5513E" w:rsidR="00E73CFF" w:rsidRPr="00497E31" w:rsidRDefault="00FB4302" w:rsidP="00E73CFF">
            <w:pPr>
              <w:ind w:firstLine="0"/>
              <w:rPr>
                <w:color w:val="auto"/>
              </w:rPr>
            </w:pPr>
            <w:r>
              <w:rPr>
                <w:color w:val="auto"/>
              </w:rPr>
              <w:t>N/A</w:t>
            </w:r>
          </w:p>
        </w:tc>
        <w:tc>
          <w:tcPr>
            <w:tcW w:w="2488" w:type="dxa"/>
          </w:tcPr>
          <w:p w14:paraId="727C9D8E" w14:textId="3CA176C1" w:rsidR="00E73CFF" w:rsidRPr="00BA0D37" w:rsidRDefault="00E73CFF" w:rsidP="00E73CFF">
            <w:pPr>
              <w:ind w:firstLine="0"/>
              <w:rPr>
                <w:color w:val="auto"/>
                <w:sz w:val="20"/>
                <w:szCs w:val="20"/>
              </w:rPr>
            </w:pPr>
          </w:p>
        </w:tc>
      </w:tr>
      <w:tr w:rsidR="00E73CFF" w:rsidRPr="00BA0D37" w14:paraId="5FD2B1AA" w14:textId="77777777" w:rsidTr="00E422BE">
        <w:trPr>
          <w:trHeight w:val="452"/>
        </w:trPr>
        <w:tc>
          <w:tcPr>
            <w:tcW w:w="1764" w:type="dxa"/>
          </w:tcPr>
          <w:p w14:paraId="10D667A8" w14:textId="44FFFBAD" w:rsidR="00E73CFF" w:rsidRPr="00BA0D37" w:rsidRDefault="00E73CFF" w:rsidP="00E73CFF">
            <w:pPr>
              <w:ind w:firstLine="0"/>
              <w:rPr>
                <w:color w:val="auto"/>
              </w:rPr>
            </w:pPr>
            <w:r w:rsidRPr="00BA0D37">
              <w:rPr>
                <w:color w:val="auto"/>
              </w:rPr>
              <w:t>PL23/</w:t>
            </w:r>
            <w:r w:rsidR="009555C2">
              <w:rPr>
                <w:color w:val="auto"/>
              </w:rPr>
              <w:t>112</w:t>
            </w:r>
          </w:p>
        </w:tc>
        <w:tc>
          <w:tcPr>
            <w:tcW w:w="3974" w:type="dxa"/>
          </w:tcPr>
          <w:p w14:paraId="13AB7530" w14:textId="77777777" w:rsidR="00E73CFF" w:rsidRPr="00BA0D37" w:rsidRDefault="00E73CFF" w:rsidP="00E73CFF">
            <w:pPr>
              <w:spacing w:line="240" w:lineRule="auto"/>
              <w:ind w:left="1" w:firstLine="0"/>
              <w:rPr>
                <w:rFonts w:eastAsia="Times New Roman"/>
                <w:b/>
                <w:bCs/>
                <w:color w:val="auto"/>
              </w:rPr>
            </w:pPr>
            <w:r w:rsidRPr="00BA0D37">
              <w:rPr>
                <w:rFonts w:eastAsia="Times New Roman"/>
                <w:b/>
                <w:bCs/>
                <w:color w:val="auto"/>
              </w:rPr>
              <w:t>Gainsborough neighbourhood plan</w:t>
            </w:r>
          </w:p>
          <w:p w14:paraId="0C53528E" w14:textId="33BB5DF9" w:rsidR="00E73CFF" w:rsidRPr="00BA0D37" w:rsidRDefault="00E73CFF" w:rsidP="00E73CFF">
            <w:pPr>
              <w:spacing w:after="160"/>
              <w:ind w:firstLine="0"/>
              <w:rPr>
                <w:color w:val="auto"/>
              </w:rPr>
            </w:pPr>
            <w:r w:rsidRPr="00BA0D37">
              <w:rPr>
                <w:rFonts w:eastAsia="Times New Roman"/>
                <w:color w:val="auto"/>
              </w:rPr>
              <w:t>To consider any matters arising from the Gainsborough Neighbourhood Plan (if there are any)</w:t>
            </w:r>
          </w:p>
        </w:tc>
        <w:tc>
          <w:tcPr>
            <w:tcW w:w="4678" w:type="dxa"/>
          </w:tcPr>
          <w:p w14:paraId="495E0D79" w14:textId="65041B05" w:rsidR="00E73CFF" w:rsidRPr="00BA0D37" w:rsidRDefault="00E73CFF" w:rsidP="00E73CFF">
            <w:pPr>
              <w:ind w:firstLine="0"/>
              <w:rPr>
                <w:color w:val="auto"/>
              </w:rPr>
            </w:pPr>
            <w:r w:rsidRPr="00BA0D37">
              <w:rPr>
                <w:color w:val="auto"/>
              </w:rPr>
              <w:t xml:space="preserve">There were none. </w:t>
            </w:r>
          </w:p>
        </w:tc>
        <w:tc>
          <w:tcPr>
            <w:tcW w:w="2547" w:type="dxa"/>
          </w:tcPr>
          <w:p w14:paraId="613FBDF8" w14:textId="033A98A2" w:rsidR="00E73CFF" w:rsidRPr="00BA0D37" w:rsidRDefault="00FB4302" w:rsidP="00E73CFF">
            <w:pPr>
              <w:ind w:firstLine="0"/>
              <w:rPr>
                <w:color w:val="auto"/>
              </w:rPr>
            </w:pPr>
            <w:r>
              <w:rPr>
                <w:color w:val="auto"/>
              </w:rPr>
              <w:t>N/A</w:t>
            </w:r>
          </w:p>
        </w:tc>
        <w:tc>
          <w:tcPr>
            <w:tcW w:w="2488" w:type="dxa"/>
          </w:tcPr>
          <w:p w14:paraId="7392BFBD" w14:textId="05F6CF14" w:rsidR="00E73CFF" w:rsidRPr="00BA0D37" w:rsidRDefault="00E73CFF" w:rsidP="00E73CFF">
            <w:pPr>
              <w:ind w:firstLine="0"/>
              <w:rPr>
                <w:color w:val="auto"/>
                <w:sz w:val="20"/>
                <w:szCs w:val="20"/>
              </w:rPr>
            </w:pPr>
          </w:p>
        </w:tc>
      </w:tr>
      <w:tr w:rsidR="0033125D" w:rsidRPr="00BA0D37" w14:paraId="67069760" w14:textId="77777777" w:rsidTr="00E422BE">
        <w:trPr>
          <w:trHeight w:val="452"/>
        </w:trPr>
        <w:tc>
          <w:tcPr>
            <w:tcW w:w="1764" w:type="dxa"/>
          </w:tcPr>
          <w:p w14:paraId="410B9335" w14:textId="4219FD2C" w:rsidR="0033125D" w:rsidRPr="00B819DE" w:rsidRDefault="0033125D" w:rsidP="0033125D">
            <w:pPr>
              <w:ind w:firstLine="0"/>
              <w:rPr>
                <w:color w:val="auto"/>
              </w:rPr>
            </w:pPr>
            <w:r w:rsidRPr="00B819DE">
              <w:rPr>
                <w:color w:val="auto"/>
              </w:rPr>
              <w:t>PL23/113</w:t>
            </w:r>
          </w:p>
        </w:tc>
        <w:tc>
          <w:tcPr>
            <w:tcW w:w="3974" w:type="dxa"/>
          </w:tcPr>
          <w:p w14:paraId="240BDD2B" w14:textId="77777777" w:rsidR="0033125D" w:rsidRPr="00B819DE" w:rsidRDefault="0033125D" w:rsidP="0033125D">
            <w:pPr>
              <w:autoSpaceDE w:val="0"/>
              <w:autoSpaceDN w:val="0"/>
              <w:adjustRightInd w:val="0"/>
              <w:spacing w:line="240" w:lineRule="auto"/>
              <w:ind w:firstLine="0"/>
              <w:rPr>
                <w:rFonts w:eastAsiaTheme="minorEastAsia"/>
                <w:b/>
                <w:bCs/>
                <w:color w:val="auto"/>
              </w:rPr>
            </w:pPr>
            <w:r w:rsidRPr="00B819DE">
              <w:rPr>
                <w:rFonts w:eastAsiaTheme="minorEastAsia"/>
                <w:b/>
                <w:bCs/>
                <w:color w:val="auto"/>
              </w:rPr>
              <w:t>Gainsborough Transport Strategy May 2022 - 2036</w:t>
            </w:r>
          </w:p>
          <w:p w14:paraId="763087CB" w14:textId="77777777" w:rsidR="0033125D" w:rsidRPr="00B819DE" w:rsidRDefault="0033125D" w:rsidP="0033125D">
            <w:pPr>
              <w:autoSpaceDE w:val="0"/>
              <w:autoSpaceDN w:val="0"/>
              <w:adjustRightInd w:val="0"/>
              <w:spacing w:line="240" w:lineRule="auto"/>
              <w:ind w:firstLine="0"/>
              <w:rPr>
                <w:rFonts w:eastAsiaTheme="minorEastAsia"/>
                <w:color w:val="111111"/>
              </w:rPr>
            </w:pPr>
            <w:r w:rsidRPr="00B819DE">
              <w:rPr>
                <w:rFonts w:eastAsiaTheme="minorEastAsia"/>
                <w:color w:val="auto"/>
              </w:rPr>
              <w:t xml:space="preserve">To receive the full LCC </w:t>
            </w:r>
            <w:r w:rsidRPr="00B819DE">
              <w:rPr>
                <w:rFonts w:eastAsiaTheme="minorEastAsia"/>
                <w:color w:val="111111"/>
              </w:rPr>
              <w:t>new strategy which aims to improve transport and support future development to 2036 and beyond.</w:t>
            </w:r>
          </w:p>
          <w:p w14:paraId="741B3670" w14:textId="3ED67A65" w:rsidR="0033125D" w:rsidRPr="00B819DE" w:rsidRDefault="0033125D" w:rsidP="0033125D">
            <w:pPr>
              <w:spacing w:after="160" w:line="240" w:lineRule="auto"/>
              <w:ind w:left="1" w:firstLine="0"/>
              <w:rPr>
                <w:rFonts w:eastAsia="Times New Roman"/>
                <w:color w:val="auto"/>
              </w:rPr>
            </w:pPr>
            <w:r w:rsidRPr="00B819DE">
              <w:rPr>
                <w:rFonts w:eastAsiaTheme="minorEastAsia"/>
                <w:b/>
                <w:bCs/>
                <w:color w:val="auto"/>
              </w:rPr>
              <w:t>Paper H</w:t>
            </w:r>
          </w:p>
        </w:tc>
        <w:tc>
          <w:tcPr>
            <w:tcW w:w="4678" w:type="dxa"/>
          </w:tcPr>
          <w:p w14:paraId="16789C4E" w14:textId="55539B4C" w:rsidR="0033125D" w:rsidRPr="00B819DE" w:rsidRDefault="00675C39" w:rsidP="0033125D">
            <w:pPr>
              <w:pStyle w:val="Default"/>
            </w:pPr>
            <w:r w:rsidRPr="00B819DE">
              <w:rPr>
                <w:bCs/>
              </w:rPr>
              <w:t>The Committee</w:t>
            </w:r>
            <w:r w:rsidRPr="00B819DE">
              <w:rPr>
                <w:b/>
              </w:rPr>
              <w:t xml:space="preserve"> resolved </w:t>
            </w:r>
            <w:r w:rsidRPr="00B819DE">
              <w:rPr>
                <w:bCs/>
              </w:rPr>
              <w:t xml:space="preserve">to </w:t>
            </w:r>
            <w:r w:rsidR="00B819DE" w:rsidRPr="00B819DE">
              <w:rPr>
                <w:bCs/>
              </w:rPr>
              <w:t>contact Cllr Boles (LCC) to see if any progress has been made following supporting traffic calming measures on The Belt Road in June and write to Cllr Richard Davies (LCC) regarding the same issue.</w:t>
            </w:r>
          </w:p>
        </w:tc>
        <w:tc>
          <w:tcPr>
            <w:tcW w:w="2547" w:type="dxa"/>
          </w:tcPr>
          <w:p w14:paraId="735DD1E3" w14:textId="55706EB3" w:rsidR="0033125D" w:rsidRPr="00BA0D37" w:rsidRDefault="00FB4302" w:rsidP="0033125D">
            <w:pPr>
              <w:ind w:firstLine="0"/>
              <w:rPr>
                <w:color w:val="auto"/>
              </w:rPr>
            </w:pPr>
            <w:r w:rsidRPr="00675C39">
              <w:rPr>
                <w:b/>
                <w:bCs/>
                <w:color w:val="auto"/>
              </w:rPr>
              <w:t>DC</w:t>
            </w:r>
            <w:r>
              <w:rPr>
                <w:color w:val="auto"/>
              </w:rPr>
              <w:t xml:space="preserve"> to</w:t>
            </w:r>
            <w:r w:rsidR="00B819DE">
              <w:rPr>
                <w:color w:val="auto"/>
              </w:rPr>
              <w:t xml:space="preserve"> writ to Cllrs Boles &amp; Davies (LCC)</w:t>
            </w:r>
          </w:p>
        </w:tc>
        <w:tc>
          <w:tcPr>
            <w:tcW w:w="2488" w:type="dxa"/>
          </w:tcPr>
          <w:p w14:paraId="53044CE4" w14:textId="5EEF01E8" w:rsidR="0033125D" w:rsidRPr="00BA0D37" w:rsidRDefault="0033125D" w:rsidP="0033125D">
            <w:pPr>
              <w:ind w:firstLine="0"/>
              <w:rPr>
                <w:color w:val="auto"/>
                <w:sz w:val="20"/>
                <w:szCs w:val="20"/>
              </w:rPr>
            </w:pPr>
          </w:p>
        </w:tc>
      </w:tr>
      <w:tr w:rsidR="0033125D" w:rsidRPr="00BA0D37" w14:paraId="6F4E4048" w14:textId="77777777" w:rsidTr="00E422BE">
        <w:trPr>
          <w:trHeight w:val="452"/>
        </w:trPr>
        <w:tc>
          <w:tcPr>
            <w:tcW w:w="1764" w:type="dxa"/>
          </w:tcPr>
          <w:p w14:paraId="39BFA85F" w14:textId="714BF17D" w:rsidR="0033125D" w:rsidRPr="00BA0D37" w:rsidRDefault="0033125D" w:rsidP="0033125D">
            <w:pPr>
              <w:ind w:firstLine="0"/>
              <w:rPr>
                <w:color w:val="auto"/>
              </w:rPr>
            </w:pPr>
            <w:r w:rsidRPr="00BA0D37">
              <w:rPr>
                <w:color w:val="auto"/>
              </w:rPr>
              <w:t>PL23/</w:t>
            </w:r>
            <w:r>
              <w:rPr>
                <w:color w:val="auto"/>
              </w:rPr>
              <w:t>114</w:t>
            </w:r>
          </w:p>
        </w:tc>
        <w:tc>
          <w:tcPr>
            <w:tcW w:w="3974" w:type="dxa"/>
          </w:tcPr>
          <w:p w14:paraId="45225413" w14:textId="77777777" w:rsidR="0033125D" w:rsidRPr="0001448B" w:rsidRDefault="0033125D" w:rsidP="0033125D">
            <w:pPr>
              <w:spacing w:line="240" w:lineRule="auto"/>
              <w:ind w:firstLine="0"/>
              <w:rPr>
                <w:b/>
                <w:color w:val="auto"/>
              </w:rPr>
            </w:pPr>
            <w:r w:rsidRPr="0001448B">
              <w:rPr>
                <w:b/>
                <w:color w:val="auto"/>
              </w:rPr>
              <w:t>Assets of community value</w:t>
            </w:r>
          </w:p>
          <w:p w14:paraId="51003F82" w14:textId="77777777" w:rsidR="0033125D" w:rsidRPr="0001448B" w:rsidRDefault="0033125D" w:rsidP="0033125D">
            <w:pPr>
              <w:spacing w:line="240" w:lineRule="auto"/>
              <w:ind w:left="1" w:firstLine="0"/>
              <w:rPr>
                <w:bCs/>
                <w:color w:val="auto"/>
              </w:rPr>
            </w:pPr>
            <w:r w:rsidRPr="0001448B">
              <w:rPr>
                <w:bCs/>
                <w:color w:val="auto"/>
              </w:rPr>
              <w:t>To</w:t>
            </w:r>
            <w:r w:rsidRPr="007838AD">
              <w:rPr>
                <w:bCs/>
                <w:color w:val="auto"/>
              </w:rPr>
              <w:t xml:space="preserve"> note</w:t>
            </w:r>
            <w:r w:rsidRPr="0001448B">
              <w:rPr>
                <w:bCs/>
                <w:color w:val="auto"/>
              </w:rPr>
              <w:t xml:space="preserve"> Asset of Community Value submissions for Library, Land off Corringham Road (The Gap), Mercer Wood, Pitt Hills Plantation </w:t>
            </w:r>
            <w:r w:rsidRPr="0001448B">
              <w:rPr>
                <w:bCs/>
                <w:color w:val="auto"/>
              </w:rPr>
              <w:lastRenderedPageBreak/>
              <w:t xml:space="preserve">(land behind Gainsborough Leisure Centre), Old Guildhall Gardens, Trinity Arts Centre, </w:t>
            </w:r>
            <w:proofErr w:type="spellStart"/>
            <w:r w:rsidRPr="0001448B">
              <w:rPr>
                <w:bCs/>
                <w:color w:val="auto"/>
              </w:rPr>
              <w:t>Whittons</w:t>
            </w:r>
            <w:proofErr w:type="spellEnd"/>
            <w:r w:rsidRPr="0001448B">
              <w:rPr>
                <w:bCs/>
                <w:color w:val="auto"/>
              </w:rPr>
              <w:t xml:space="preserve"> Gardens</w:t>
            </w:r>
            <w:r>
              <w:rPr>
                <w:bCs/>
                <w:color w:val="auto"/>
              </w:rPr>
              <w:t>.</w:t>
            </w:r>
          </w:p>
          <w:p w14:paraId="08AB22A0" w14:textId="11913991" w:rsidR="0033125D" w:rsidRPr="00BA0D37" w:rsidRDefault="0033125D" w:rsidP="0033125D">
            <w:pPr>
              <w:spacing w:after="160"/>
              <w:ind w:firstLine="0"/>
              <w:rPr>
                <w:bCs/>
                <w:color w:val="auto"/>
              </w:rPr>
            </w:pPr>
            <w:r w:rsidRPr="0001448B">
              <w:rPr>
                <w:b/>
                <w:color w:val="auto"/>
              </w:rPr>
              <w:t xml:space="preserve">Paper </w:t>
            </w:r>
            <w:r>
              <w:rPr>
                <w:b/>
                <w:color w:val="auto"/>
              </w:rPr>
              <w:t>I</w:t>
            </w:r>
          </w:p>
        </w:tc>
        <w:tc>
          <w:tcPr>
            <w:tcW w:w="4678" w:type="dxa"/>
          </w:tcPr>
          <w:p w14:paraId="285C0CFF" w14:textId="3C198D89" w:rsidR="0033125D" w:rsidRPr="002F41F7" w:rsidRDefault="00675C39" w:rsidP="0033125D">
            <w:pPr>
              <w:tabs>
                <w:tab w:val="clear" w:pos="-1800"/>
              </w:tabs>
              <w:spacing w:line="240" w:lineRule="auto"/>
              <w:ind w:firstLine="0"/>
              <w:rPr>
                <w:rFonts w:cstheme="minorBidi"/>
                <w:color w:val="auto"/>
              </w:rPr>
            </w:pPr>
            <w:r w:rsidRPr="003B1541">
              <w:rPr>
                <w:color w:val="auto"/>
              </w:rPr>
              <w:lastRenderedPageBreak/>
              <w:t xml:space="preserve">The committee </w:t>
            </w:r>
            <w:r w:rsidRPr="001035DB">
              <w:rPr>
                <w:b/>
                <w:bCs/>
                <w:color w:val="auto"/>
              </w:rPr>
              <w:t>note</w:t>
            </w:r>
            <w:r>
              <w:rPr>
                <w:b/>
                <w:bCs/>
                <w:color w:val="auto"/>
              </w:rPr>
              <w:t>d</w:t>
            </w:r>
            <w:r>
              <w:rPr>
                <w:color w:val="auto"/>
              </w:rPr>
              <w:t xml:space="preserve"> the responses from WLDC.</w:t>
            </w:r>
          </w:p>
        </w:tc>
        <w:tc>
          <w:tcPr>
            <w:tcW w:w="2547" w:type="dxa"/>
          </w:tcPr>
          <w:p w14:paraId="6E6B674E" w14:textId="77777777" w:rsidR="0033125D" w:rsidRPr="00BA0D37" w:rsidRDefault="0033125D" w:rsidP="0033125D">
            <w:pPr>
              <w:ind w:firstLine="0"/>
              <w:rPr>
                <w:color w:val="auto"/>
              </w:rPr>
            </w:pPr>
          </w:p>
        </w:tc>
        <w:tc>
          <w:tcPr>
            <w:tcW w:w="2488" w:type="dxa"/>
          </w:tcPr>
          <w:p w14:paraId="2966FEEB" w14:textId="77777777" w:rsidR="0033125D" w:rsidRPr="00BA0D37" w:rsidRDefault="0033125D" w:rsidP="0033125D">
            <w:pPr>
              <w:ind w:firstLine="0"/>
              <w:rPr>
                <w:color w:val="auto"/>
                <w:sz w:val="20"/>
                <w:szCs w:val="20"/>
              </w:rPr>
            </w:pPr>
          </w:p>
        </w:tc>
      </w:tr>
      <w:tr w:rsidR="0033125D" w:rsidRPr="00BA0D37" w14:paraId="6995BD41" w14:textId="77777777" w:rsidTr="00E422BE">
        <w:trPr>
          <w:trHeight w:val="452"/>
        </w:trPr>
        <w:tc>
          <w:tcPr>
            <w:tcW w:w="1764" w:type="dxa"/>
          </w:tcPr>
          <w:p w14:paraId="2804EBDD" w14:textId="097C38BB" w:rsidR="0033125D" w:rsidRPr="00BA0D37" w:rsidRDefault="0033125D" w:rsidP="0033125D">
            <w:pPr>
              <w:ind w:firstLine="0"/>
              <w:rPr>
                <w:color w:val="auto"/>
              </w:rPr>
            </w:pPr>
            <w:r w:rsidRPr="00BA0D37">
              <w:rPr>
                <w:color w:val="auto"/>
              </w:rPr>
              <w:t>PL23/</w:t>
            </w:r>
            <w:r>
              <w:rPr>
                <w:color w:val="auto"/>
              </w:rPr>
              <w:t>115</w:t>
            </w:r>
          </w:p>
        </w:tc>
        <w:tc>
          <w:tcPr>
            <w:tcW w:w="3974" w:type="dxa"/>
          </w:tcPr>
          <w:p w14:paraId="0B5A3344" w14:textId="77777777" w:rsidR="0033125D" w:rsidRDefault="0033125D" w:rsidP="0033125D">
            <w:pPr>
              <w:spacing w:line="240" w:lineRule="auto"/>
              <w:ind w:left="1" w:firstLine="0"/>
              <w:rPr>
                <w:b/>
                <w:color w:val="auto"/>
              </w:rPr>
            </w:pPr>
            <w:r>
              <w:rPr>
                <w:b/>
                <w:color w:val="auto"/>
              </w:rPr>
              <w:t xml:space="preserve">New </w:t>
            </w:r>
            <w:r w:rsidRPr="0001448B">
              <w:rPr>
                <w:b/>
                <w:color w:val="auto"/>
              </w:rPr>
              <w:t>Assets of community value</w:t>
            </w:r>
          </w:p>
          <w:p w14:paraId="5FD951BA" w14:textId="1E6D650A" w:rsidR="0033125D" w:rsidRPr="00BA0D37" w:rsidRDefault="0033125D" w:rsidP="0033125D">
            <w:pPr>
              <w:spacing w:after="160"/>
              <w:ind w:firstLine="0"/>
              <w:rPr>
                <w:bCs/>
                <w:color w:val="auto"/>
              </w:rPr>
            </w:pPr>
            <w:r w:rsidRPr="0001448B">
              <w:rPr>
                <w:bCs/>
              </w:rPr>
              <w:t>To</w:t>
            </w:r>
            <w:r>
              <w:rPr>
                <w:bCs/>
              </w:rPr>
              <w:t xml:space="preserve"> consider additional requests for assets of community value.</w:t>
            </w:r>
          </w:p>
        </w:tc>
        <w:tc>
          <w:tcPr>
            <w:tcW w:w="4678" w:type="dxa"/>
          </w:tcPr>
          <w:p w14:paraId="2F21419C" w14:textId="5B510AC3" w:rsidR="0033125D" w:rsidRPr="002F41F7" w:rsidRDefault="00675C39" w:rsidP="0033125D">
            <w:pPr>
              <w:tabs>
                <w:tab w:val="clear" w:pos="-1800"/>
              </w:tabs>
              <w:spacing w:line="240" w:lineRule="auto"/>
              <w:ind w:firstLine="0"/>
              <w:rPr>
                <w:rFonts w:cstheme="minorBidi"/>
                <w:color w:val="auto"/>
              </w:rPr>
            </w:pPr>
            <w:r>
              <w:rPr>
                <w:rFonts w:cstheme="minorBidi"/>
                <w:color w:val="auto"/>
              </w:rPr>
              <w:t>None received.</w:t>
            </w:r>
          </w:p>
        </w:tc>
        <w:tc>
          <w:tcPr>
            <w:tcW w:w="2547" w:type="dxa"/>
          </w:tcPr>
          <w:p w14:paraId="29DECCDF" w14:textId="77777777" w:rsidR="0033125D" w:rsidRPr="00BA0D37" w:rsidRDefault="0033125D" w:rsidP="0033125D">
            <w:pPr>
              <w:ind w:firstLine="0"/>
              <w:rPr>
                <w:color w:val="auto"/>
              </w:rPr>
            </w:pPr>
          </w:p>
        </w:tc>
        <w:tc>
          <w:tcPr>
            <w:tcW w:w="2488" w:type="dxa"/>
          </w:tcPr>
          <w:p w14:paraId="636660A0" w14:textId="77777777" w:rsidR="0033125D" w:rsidRPr="00BA0D37" w:rsidRDefault="0033125D" w:rsidP="0033125D">
            <w:pPr>
              <w:ind w:firstLine="0"/>
              <w:rPr>
                <w:color w:val="auto"/>
                <w:sz w:val="20"/>
                <w:szCs w:val="20"/>
              </w:rPr>
            </w:pPr>
          </w:p>
        </w:tc>
      </w:tr>
      <w:tr w:rsidR="0033125D" w:rsidRPr="00BA0D37" w14:paraId="0F0A5E86" w14:textId="77777777" w:rsidTr="00E422BE">
        <w:trPr>
          <w:trHeight w:val="452"/>
        </w:trPr>
        <w:tc>
          <w:tcPr>
            <w:tcW w:w="1764" w:type="dxa"/>
          </w:tcPr>
          <w:p w14:paraId="308A4C5E" w14:textId="7D991C32" w:rsidR="0033125D" w:rsidRPr="00BA0D37" w:rsidRDefault="0033125D" w:rsidP="0033125D">
            <w:pPr>
              <w:ind w:firstLine="0"/>
              <w:rPr>
                <w:color w:val="auto"/>
              </w:rPr>
            </w:pPr>
            <w:r w:rsidRPr="00BA0D37">
              <w:rPr>
                <w:color w:val="auto"/>
              </w:rPr>
              <w:t>PL23/</w:t>
            </w:r>
            <w:r>
              <w:rPr>
                <w:color w:val="auto"/>
              </w:rPr>
              <w:t>116</w:t>
            </w:r>
          </w:p>
        </w:tc>
        <w:tc>
          <w:tcPr>
            <w:tcW w:w="3974" w:type="dxa"/>
          </w:tcPr>
          <w:p w14:paraId="65C9DFFC" w14:textId="77777777" w:rsidR="0033125D" w:rsidRPr="0064687F" w:rsidRDefault="0033125D" w:rsidP="0033125D">
            <w:pPr>
              <w:autoSpaceDE w:val="0"/>
              <w:autoSpaceDN w:val="0"/>
              <w:adjustRightInd w:val="0"/>
              <w:spacing w:line="240" w:lineRule="auto"/>
              <w:ind w:firstLine="0"/>
              <w:rPr>
                <w:b/>
              </w:rPr>
            </w:pPr>
            <w:r w:rsidRPr="0064687F">
              <w:rPr>
                <w:b/>
              </w:rPr>
              <w:t>CCTV Safe zone</w:t>
            </w:r>
          </w:p>
          <w:p w14:paraId="44A07F40" w14:textId="0CA2BEF6" w:rsidR="0033125D" w:rsidRPr="0064687F" w:rsidRDefault="0033125D" w:rsidP="0033125D">
            <w:pPr>
              <w:spacing w:after="160"/>
              <w:ind w:firstLine="0"/>
              <w:rPr>
                <w:bCs/>
                <w:color w:val="auto"/>
              </w:rPr>
            </w:pPr>
            <w:r w:rsidRPr="0064687F">
              <w:rPr>
                <w:bCs/>
              </w:rPr>
              <w:t>To consider Cllr Dobbie request for a CCTV safe zone.</w:t>
            </w:r>
          </w:p>
        </w:tc>
        <w:tc>
          <w:tcPr>
            <w:tcW w:w="4678" w:type="dxa"/>
          </w:tcPr>
          <w:p w14:paraId="5C3E9091" w14:textId="0FD95299" w:rsidR="0033125D" w:rsidRPr="0064687F" w:rsidRDefault="00675C39" w:rsidP="0033125D">
            <w:pPr>
              <w:tabs>
                <w:tab w:val="clear" w:pos="-1800"/>
              </w:tabs>
              <w:spacing w:line="240" w:lineRule="auto"/>
              <w:ind w:firstLine="0"/>
              <w:rPr>
                <w:rFonts w:cstheme="minorBidi"/>
                <w:color w:val="auto"/>
              </w:rPr>
            </w:pPr>
            <w:r w:rsidRPr="0064687F">
              <w:rPr>
                <w:bCs/>
              </w:rPr>
              <w:t>The Committee</w:t>
            </w:r>
            <w:r w:rsidRPr="0064687F">
              <w:rPr>
                <w:b/>
              </w:rPr>
              <w:t xml:space="preserve"> resolved </w:t>
            </w:r>
            <w:r w:rsidRPr="0064687F">
              <w:rPr>
                <w:bCs/>
              </w:rPr>
              <w:t>to</w:t>
            </w:r>
            <w:r w:rsidR="0064687F" w:rsidRPr="0064687F">
              <w:rPr>
                <w:bCs/>
              </w:rPr>
              <w:t xml:space="preserve"> write to WLDC requesting they </w:t>
            </w:r>
            <w:proofErr w:type="gramStart"/>
            <w:r w:rsidR="0064687F" w:rsidRPr="0064687F">
              <w:rPr>
                <w:bCs/>
              </w:rPr>
              <w:t>look into</w:t>
            </w:r>
            <w:proofErr w:type="gramEnd"/>
            <w:r w:rsidR="0064687F" w:rsidRPr="0064687F">
              <w:rPr>
                <w:bCs/>
              </w:rPr>
              <w:t xml:space="preserve"> a CCTV safe zone in the Town Centre.</w:t>
            </w:r>
          </w:p>
        </w:tc>
        <w:tc>
          <w:tcPr>
            <w:tcW w:w="2547" w:type="dxa"/>
          </w:tcPr>
          <w:p w14:paraId="673CEE1B" w14:textId="71CC0625" w:rsidR="0033125D" w:rsidRPr="00BA0D37" w:rsidRDefault="00FB4302" w:rsidP="0033125D">
            <w:pPr>
              <w:ind w:firstLine="0"/>
              <w:rPr>
                <w:color w:val="auto"/>
              </w:rPr>
            </w:pPr>
            <w:r w:rsidRPr="00675C39">
              <w:rPr>
                <w:b/>
                <w:bCs/>
                <w:color w:val="auto"/>
              </w:rPr>
              <w:t>DC</w:t>
            </w:r>
            <w:r>
              <w:rPr>
                <w:color w:val="auto"/>
              </w:rPr>
              <w:t xml:space="preserve"> to</w:t>
            </w:r>
            <w:r w:rsidR="0064687F">
              <w:rPr>
                <w:color w:val="auto"/>
              </w:rPr>
              <w:t xml:space="preserve"> write to WLDC.</w:t>
            </w:r>
          </w:p>
        </w:tc>
        <w:tc>
          <w:tcPr>
            <w:tcW w:w="2488" w:type="dxa"/>
          </w:tcPr>
          <w:p w14:paraId="27875D13" w14:textId="77777777" w:rsidR="0033125D" w:rsidRPr="00BA0D37" w:rsidRDefault="0033125D" w:rsidP="0033125D">
            <w:pPr>
              <w:ind w:firstLine="0"/>
              <w:rPr>
                <w:color w:val="auto"/>
                <w:sz w:val="20"/>
                <w:szCs w:val="20"/>
              </w:rPr>
            </w:pPr>
          </w:p>
        </w:tc>
      </w:tr>
      <w:tr w:rsidR="0033125D" w:rsidRPr="00BA0D37" w14:paraId="3B79FAA9" w14:textId="77777777" w:rsidTr="00E422BE">
        <w:trPr>
          <w:trHeight w:val="452"/>
        </w:trPr>
        <w:tc>
          <w:tcPr>
            <w:tcW w:w="1764" w:type="dxa"/>
          </w:tcPr>
          <w:p w14:paraId="37F9F2AE" w14:textId="06D04DB9" w:rsidR="0033125D" w:rsidRPr="00BA0D37" w:rsidRDefault="0033125D" w:rsidP="0033125D">
            <w:pPr>
              <w:ind w:firstLine="0"/>
              <w:rPr>
                <w:color w:val="auto"/>
              </w:rPr>
            </w:pPr>
            <w:r w:rsidRPr="00BA0D37">
              <w:rPr>
                <w:color w:val="auto"/>
              </w:rPr>
              <w:t>PL23/</w:t>
            </w:r>
            <w:r>
              <w:rPr>
                <w:color w:val="auto"/>
              </w:rPr>
              <w:t>117</w:t>
            </w:r>
          </w:p>
        </w:tc>
        <w:tc>
          <w:tcPr>
            <w:tcW w:w="3974" w:type="dxa"/>
          </w:tcPr>
          <w:p w14:paraId="5A8492DF" w14:textId="77777777" w:rsidR="0033125D" w:rsidRPr="00542A7E" w:rsidRDefault="0033125D" w:rsidP="0033125D">
            <w:pPr>
              <w:spacing w:line="240" w:lineRule="auto"/>
              <w:ind w:firstLine="0"/>
              <w:rPr>
                <w:b/>
                <w:color w:val="auto"/>
              </w:rPr>
            </w:pPr>
            <w:r w:rsidRPr="00542A7E">
              <w:rPr>
                <w:b/>
                <w:color w:val="auto"/>
              </w:rPr>
              <w:t>Cross Street traffic</w:t>
            </w:r>
          </w:p>
          <w:p w14:paraId="0ADFD448" w14:textId="2B0354FF" w:rsidR="0033125D" w:rsidRPr="00542A7E" w:rsidRDefault="0033125D" w:rsidP="0033125D">
            <w:pPr>
              <w:spacing w:after="160"/>
              <w:ind w:firstLine="0"/>
              <w:rPr>
                <w:bCs/>
                <w:color w:val="auto"/>
              </w:rPr>
            </w:pPr>
            <w:r w:rsidRPr="00542A7E">
              <w:rPr>
                <w:bCs/>
              </w:rPr>
              <w:t>To consider Cllr Craig issues with traffic on Cross Street.</w:t>
            </w:r>
          </w:p>
        </w:tc>
        <w:tc>
          <w:tcPr>
            <w:tcW w:w="4678" w:type="dxa"/>
          </w:tcPr>
          <w:p w14:paraId="47DF842E" w14:textId="1765DD5E" w:rsidR="0033125D" w:rsidRPr="00542A7E" w:rsidRDefault="00675C39" w:rsidP="00542A7E">
            <w:pPr>
              <w:tabs>
                <w:tab w:val="clear" w:pos="-1800"/>
              </w:tabs>
              <w:spacing w:after="160" w:line="240" w:lineRule="auto"/>
              <w:ind w:firstLine="0"/>
              <w:rPr>
                <w:rFonts w:cstheme="minorBidi"/>
                <w:color w:val="auto"/>
              </w:rPr>
            </w:pPr>
            <w:r w:rsidRPr="00542A7E">
              <w:rPr>
                <w:bCs/>
              </w:rPr>
              <w:t>The Committee</w:t>
            </w:r>
            <w:r w:rsidRPr="00542A7E">
              <w:rPr>
                <w:b/>
              </w:rPr>
              <w:t xml:space="preserve"> resolved </w:t>
            </w:r>
            <w:r w:rsidRPr="00542A7E">
              <w:rPr>
                <w:bCs/>
              </w:rPr>
              <w:t xml:space="preserve">to </w:t>
            </w:r>
            <w:r w:rsidR="00542A7E" w:rsidRPr="00542A7E">
              <w:rPr>
                <w:bCs/>
              </w:rPr>
              <w:t xml:space="preserve">write to the local Lincolnshire County Councillor to request that LCC </w:t>
            </w:r>
            <w:proofErr w:type="gramStart"/>
            <w:r w:rsidR="00542A7E" w:rsidRPr="00542A7E">
              <w:rPr>
                <w:bCs/>
              </w:rPr>
              <w:t>look into</w:t>
            </w:r>
            <w:proofErr w:type="gramEnd"/>
            <w:r w:rsidR="00542A7E" w:rsidRPr="00542A7E">
              <w:rPr>
                <w:bCs/>
              </w:rPr>
              <w:t xml:space="preserve"> making Cross Street one way due to road safety concerns.</w:t>
            </w:r>
          </w:p>
        </w:tc>
        <w:tc>
          <w:tcPr>
            <w:tcW w:w="2547" w:type="dxa"/>
          </w:tcPr>
          <w:p w14:paraId="64DEB120" w14:textId="55C71ECB" w:rsidR="0033125D" w:rsidRPr="00542A7E" w:rsidRDefault="00FB4302" w:rsidP="0033125D">
            <w:pPr>
              <w:ind w:firstLine="0"/>
              <w:rPr>
                <w:color w:val="auto"/>
              </w:rPr>
            </w:pPr>
            <w:r w:rsidRPr="00542A7E">
              <w:rPr>
                <w:b/>
                <w:bCs/>
                <w:color w:val="auto"/>
              </w:rPr>
              <w:t>DC</w:t>
            </w:r>
            <w:r w:rsidRPr="00542A7E">
              <w:rPr>
                <w:color w:val="auto"/>
              </w:rPr>
              <w:t xml:space="preserve"> to</w:t>
            </w:r>
            <w:r w:rsidR="00542A7E" w:rsidRPr="00542A7E">
              <w:rPr>
                <w:color w:val="auto"/>
              </w:rPr>
              <w:t xml:space="preserve"> write to Cllr Young.</w:t>
            </w:r>
          </w:p>
        </w:tc>
        <w:tc>
          <w:tcPr>
            <w:tcW w:w="2488" w:type="dxa"/>
          </w:tcPr>
          <w:p w14:paraId="4E3DFF5A" w14:textId="77777777" w:rsidR="0033125D" w:rsidRPr="00BA0D37" w:rsidRDefault="0033125D" w:rsidP="0033125D">
            <w:pPr>
              <w:ind w:firstLine="0"/>
              <w:rPr>
                <w:color w:val="auto"/>
                <w:sz w:val="20"/>
                <w:szCs w:val="20"/>
              </w:rPr>
            </w:pPr>
          </w:p>
        </w:tc>
      </w:tr>
      <w:tr w:rsidR="0033125D" w:rsidRPr="00BA0D37" w14:paraId="36FBD06C" w14:textId="77777777" w:rsidTr="00E422BE">
        <w:trPr>
          <w:trHeight w:val="452"/>
        </w:trPr>
        <w:tc>
          <w:tcPr>
            <w:tcW w:w="1764" w:type="dxa"/>
          </w:tcPr>
          <w:p w14:paraId="7072AC6F" w14:textId="10F59D36" w:rsidR="0033125D" w:rsidRPr="00BA0D37" w:rsidRDefault="0033125D" w:rsidP="0033125D">
            <w:pPr>
              <w:ind w:firstLine="0"/>
              <w:rPr>
                <w:color w:val="auto"/>
              </w:rPr>
            </w:pPr>
            <w:r w:rsidRPr="00BA0D37">
              <w:rPr>
                <w:color w:val="auto"/>
              </w:rPr>
              <w:t>PL23/</w:t>
            </w:r>
            <w:r>
              <w:rPr>
                <w:color w:val="auto"/>
              </w:rPr>
              <w:t>118</w:t>
            </w:r>
          </w:p>
        </w:tc>
        <w:tc>
          <w:tcPr>
            <w:tcW w:w="3974" w:type="dxa"/>
          </w:tcPr>
          <w:p w14:paraId="39E08843" w14:textId="77777777" w:rsidR="0033125D" w:rsidRDefault="0033125D" w:rsidP="0033125D">
            <w:pPr>
              <w:spacing w:line="240" w:lineRule="auto"/>
              <w:ind w:left="1" w:firstLine="0"/>
              <w:rPr>
                <w:b/>
              </w:rPr>
            </w:pPr>
            <w:r>
              <w:rPr>
                <w:b/>
              </w:rPr>
              <w:t>Community Infrastructure Levy (CIL)</w:t>
            </w:r>
          </w:p>
          <w:p w14:paraId="75D85312" w14:textId="77777777" w:rsidR="0033125D" w:rsidRPr="009F7AE7" w:rsidRDefault="0033125D" w:rsidP="0033125D">
            <w:pPr>
              <w:spacing w:line="240" w:lineRule="auto"/>
              <w:ind w:left="1" w:firstLine="0"/>
              <w:rPr>
                <w:bCs/>
              </w:rPr>
            </w:pPr>
            <w:r w:rsidRPr="009F7AE7">
              <w:rPr>
                <w:bCs/>
              </w:rPr>
              <w:t>To</w:t>
            </w:r>
            <w:r>
              <w:rPr>
                <w:bCs/>
              </w:rPr>
              <w:t xml:space="preserve"> receive communication from WLDC regarding CIL </w:t>
            </w:r>
            <w:r w:rsidRPr="00D62A9E">
              <w:t>liable permissions since its adoption in January 2018</w:t>
            </w:r>
            <w:r>
              <w:t xml:space="preserve"> and status of each one.</w:t>
            </w:r>
          </w:p>
          <w:p w14:paraId="7A4E0F03" w14:textId="06F7C67D" w:rsidR="0033125D" w:rsidRPr="00BA0D37" w:rsidRDefault="0033125D" w:rsidP="0033125D">
            <w:pPr>
              <w:spacing w:after="160"/>
              <w:ind w:firstLine="0"/>
              <w:rPr>
                <w:bCs/>
                <w:color w:val="auto"/>
              </w:rPr>
            </w:pPr>
            <w:r>
              <w:rPr>
                <w:b/>
              </w:rPr>
              <w:t>Paper J</w:t>
            </w:r>
          </w:p>
        </w:tc>
        <w:tc>
          <w:tcPr>
            <w:tcW w:w="4678" w:type="dxa"/>
          </w:tcPr>
          <w:p w14:paraId="1FA2ED7D" w14:textId="65309D62" w:rsidR="0033125D" w:rsidRPr="00497E31" w:rsidRDefault="00675C39" w:rsidP="0033125D">
            <w:pPr>
              <w:tabs>
                <w:tab w:val="clear" w:pos="-1800"/>
              </w:tabs>
              <w:autoSpaceDE w:val="0"/>
              <w:autoSpaceDN w:val="0"/>
              <w:adjustRightInd w:val="0"/>
              <w:spacing w:after="160" w:line="240" w:lineRule="auto"/>
              <w:ind w:firstLine="0"/>
              <w:rPr>
                <w:color w:val="auto"/>
              </w:rPr>
            </w:pPr>
            <w:r w:rsidRPr="003B1541">
              <w:rPr>
                <w:color w:val="auto"/>
              </w:rPr>
              <w:t xml:space="preserve">The committee </w:t>
            </w:r>
            <w:r w:rsidRPr="001035DB">
              <w:rPr>
                <w:b/>
                <w:bCs/>
                <w:color w:val="auto"/>
              </w:rPr>
              <w:t>note</w:t>
            </w:r>
            <w:r>
              <w:rPr>
                <w:b/>
                <w:bCs/>
                <w:color w:val="auto"/>
              </w:rPr>
              <w:t>d</w:t>
            </w:r>
            <w:r>
              <w:rPr>
                <w:color w:val="auto"/>
              </w:rPr>
              <w:t xml:space="preserve"> the CIL information from WLDC.</w:t>
            </w:r>
          </w:p>
        </w:tc>
        <w:tc>
          <w:tcPr>
            <w:tcW w:w="2547" w:type="dxa"/>
          </w:tcPr>
          <w:p w14:paraId="487D9094" w14:textId="5EF2C2BB" w:rsidR="0033125D" w:rsidRPr="00497E31" w:rsidRDefault="0033125D" w:rsidP="0033125D">
            <w:pPr>
              <w:ind w:firstLine="0"/>
              <w:rPr>
                <w:color w:val="auto"/>
              </w:rPr>
            </w:pPr>
          </w:p>
        </w:tc>
        <w:tc>
          <w:tcPr>
            <w:tcW w:w="2488" w:type="dxa"/>
          </w:tcPr>
          <w:p w14:paraId="14205223" w14:textId="77777777" w:rsidR="0033125D" w:rsidRPr="00BA0D37" w:rsidRDefault="0033125D" w:rsidP="0033125D">
            <w:pPr>
              <w:ind w:firstLine="0"/>
              <w:rPr>
                <w:color w:val="auto"/>
                <w:sz w:val="20"/>
                <w:szCs w:val="20"/>
              </w:rPr>
            </w:pPr>
          </w:p>
        </w:tc>
      </w:tr>
      <w:tr w:rsidR="0033125D" w:rsidRPr="00BA0D37" w14:paraId="353A6B7B" w14:textId="77777777" w:rsidTr="00E422BE">
        <w:trPr>
          <w:trHeight w:val="452"/>
        </w:trPr>
        <w:tc>
          <w:tcPr>
            <w:tcW w:w="1764" w:type="dxa"/>
          </w:tcPr>
          <w:p w14:paraId="6A92279C" w14:textId="51B22F0C" w:rsidR="0033125D" w:rsidRPr="00BA0D37" w:rsidRDefault="0033125D" w:rsidP="0033125D">
            <w:pPr>
              <w:ind w:firstLine="0"/>
              <w:rPr>
                <w:color w:val="auto"/>
              </w:rPr>
            </w:pPr>
            <w:r w:rsidRPr="00BA0D37">
              <w:rPr>
                <w:color w:val="auto"/>
              </w:rPr>
              <w:t>PL23/</w:t>
            </w:r>
            <w:r>
              <w:rPr>
                <w:color w:val="auto"/>
              </w:rPr>
              <w:t>119</w:t>
            </w:r>
          </w:p>
        </w:tc>
        <w:tc>
          <w:tcPr>
            <w:tcW w:w="3974" w:type="dxa"/>
          </w:tcPr>
          <w:p w14:paraId="6A866114" w14:textId="77777777" w:rsidR="0033125D" w:rsidRPr="007838AD" w:rsidRDefault="0033125D" w:rsidP="0033125D">
            <w:pPr>
              <w:spacing w:line="240" w:lineRule="auto"/>
              <w:ind w:left="1" w:firstLine="0"/>
              <w:rPr>
                <w:b/>
              </w:rPr>
            </w:pPr>
            <w:r w:rsidRPr="007838AD">
              <w:rPr>
                <w:b/>
              </w:rPr>
              <w:t>Central Lincolnshire Local Plan – consultation on addendum to the Sustainability Appraisal</w:t>
            </w:r>
          </w:p>
          <w:p w14:paraId="40473AE5" w14:textId="77777777" w:rsidR="0033125D" w:rsidRPr="007838AD" w:rsidRDefault="0033125D" w:rsidP="0033125D">
            <w:pPr>
              <w:autoSpaceDE w:val="0"/>
              <w:autoSpaceDN w:val="0"/>
              <w:adjustRightInd w:val="0"/>
              <w:spacing w:line="240" w:lineRule="auto"/>
              <w:ind w:firstLine="0"/>
              <w:rPr>
                <w:rFonts w:eastAsiaTheme="minorEastAsia"/>
                <w:color w:val="auto"/>
              </w:rPr>
            </w:pPr>
            <w:r w:rsidRPr="007838AD">
              <w:rPr>
                <w:bCs/>
              </w:rPr>
              <w:t xml:space="preserve">To consider </w:t>
            </w:r>
            <w:r w:rsidRPr="007838AD">
              <w:rPr>
                <w:rFonts w:eastAsiaTheme="minorEastAsia"/>
                <w:color w:val="auto"/>
              </w:rPr>
              <w:t xml:space="preserve">an additional consultation on an addendum to </w:t>
            </w:r>
            <w:r w:rsidRPr="007838AD">
              <w:rPr>
                <w:rFonts w:eastAsiaTheme="minorEastAsia"/>
                <w:color w:val="auto"/>
              </w:rPr>
              <w:lastRenderedPageBreak/>
              <w:t>the Sustainability Appraisal which is taking place.</w:t>
            </w:r>
          </w:p>
          <w:p w14:paraId="040686C8" w14:textId="07AB3BFC" w:rsidR="0033125D" w:rsidRPr="00BA0D37" w:rsidRDefault="0033125D" w:rsidP="0033125D">
            <w:pPr>
              <w:spacing w:after="160"/>
              <w:ind w:firstLine="0"/>
              <w:rPr>
                <w:bCs/>
                <w:color w:val="auto"/>
              </w:rPr>
            </w:pPr>
            <w:r w:rsidRPr="0001448B">
              <w:rPr>
                <w:b/>
              </w:rPr>
              <w:t>Paper</w:t>
            </w:r>
            <w:r>
              <w:rPr>
                <w:b/>
              </w:rPr>
              <w:t xml:space="preserve"> K</w:t>
            </w:r>
          </w:p>
        </w:tc>
        <w:tc>
          <w:tcPr>
            <w:tcW w:w="4678" w:type="dxa"/>
          </w:tcPr>
          <w:p w14:paraId="096D6AD8" w14:textId="4550A9CB" w:rsidR="0033125D" w:rsidRPr="00BA0D37" w:rsidRDefault="00675C39" w:rsidP="0033125D">
            <w:pPr>
              <w:spacing w:line="240" w:lineRule="auto"/>
              <w:ind w:firstLine="0"/>
              <w:rPr>
                <w:color w:val="auto"/>
              </w:rPr>
            </w:pPr>
            <w:r w:rsidRPr="00DF3B63">
              <w:rPr>
                <w:bCs/>
              </w:rPr>
              <w:lastRenderedPageBreak/>
              <w:t>The Committee</w:t>
            </w:r>
            <w:r w:rsidRPr="00DF3B63">
              <w:rPr>
                <w:b/>
              </w:rPr>
              <w:t xml:space="preserve"> resolved </w:t>
            </w:r>
            <w:r w:rsidRPr="00DF3B63">
              <w:rPr>
                <w:bCs/>
              </w:rPr>
              <w:t>to</w:t>
            </w:r>
            <w:r w:rsidR="00FB4302">
              <w:t xml:space="preserve"> send the consultation to all members </w:t>
            </w:r>
            <w:proofErr w:type="gramStart"/>
            <w:r w:rsidR="00FB4302">
              <w:t>in order to</w:t>
            </w:r>
            <w:proofErr w:type="gramEnd"/>
            <w:r w:rsidR="00FB4302">
              <w:t xml:space="preserve"> make individual submissions if they wish.</w:t>
            </w:r>
          </w:p>
        </w:tc>
        <w:tc>
          <w:tcPr>
            <w:tcW w:w="2547" w:type="dxa"/>
          </w:tcPr>
          <w:p w14:paraId="45A89F2F" w14:textId="113F07D8" w:rsidR="0033125D" w:rsidRPr="00BA0D37" w:rsidRDefault="00675C39" w:rsidP="0033125D">
            <w:pPr>
              <w:ind w:firstLine="0"/>
              <w:rPr>
                <w:color w:val="auto"/>
              </w:rPr>
            </w:pPr>
            <w:r w:rsidRPr="00675C39">
              <w:rPr>
                <w:b/>
                <w:bCs/>
                <w:color w:val="auto"/>
              </w:rPr>
              <w:t>DC</w:t>
            </w:r>
            <w:r>
              <w:rPr>
                <w:color w:val="auto"/>
              </w:rPr>
              <w:t xml:space="preserve"> to email all Cllrs.</w:t>
            </w:r>
          </w:p>
        </w:tc>
        <w:tc>
          <w:tcPr>
            <w:tcW w:w="2488" w:type="dxa"/>
          </w:tcPr>
          <w:p w14:paraId="70EFA92F" w14:textId="77777777" w:rsidR="0033125D" w:rsidRPr="00BA0D37" w:rsidRDefault="0033125D" w:rsidP="0033125D">
            <w:pPr>
              <w:ind w:firstLine="0"/>
              <w:rPr>
                <w:color w:val="auto"/>
                <w:sz w:val="20"/>
                <w:szCs w:val="20"/>
              </w:rPr>
            </w:pPr>
          </w:p>
        </w:tc>
      </w:tr>
      <w:tr w:rsidR="0033125D" w:rsidRPr="00BA0D37" w14:paraId="12269734" w14:textId="77777777" w:rsidTr="00E422BE">
        <w:trPr>
          <w:trHeight w:val="452"/>
        </w:trPr>
        <w:tc>
          <w:tcPr>
            <w:tcW w:w="1764" w:type="dxa"/>
          </w:tcPr>
          <w:p w14:paraId="7D10D978" w14:textId="71C2085C" w:rsidR="0033125D" w:rsidRPr="00BA0D37" w:rsidRDefault="0033125D" w:rsidP="0033125D">
            <w:pPr>
              <w:ind w:firstLine="0"/>
              <w:rPr>
                <w:color w:val="auto"/>
              </w:rPr>
            </w:pPr>
            <w:r w:rsidRPr="00BA0D37">
              <w:rPr>
                <w:color w:val="auto"/>
              </w:rPr>
              <w:t>PL23/</w:t>
            </w:r>
            <w:r>
              <w:rPr>
                <w:color w:val="auto"/>
              </w:rPr>
              <w:t>120</w:t>
            </w:r>
          </w:p>
        </w:tc>
        <w:tc>
          <w:tcPr>
            <w:tcW w:w="3974" w:type="dxa"/>
          </w:tcPr>
          <w:p w14:paraId="377C3D43" w14:textId="77777777" w:rsidR="0033125D" w:rsidRPr="00D80CE9" w:rsidRDefault="0033125D" w:rsidP="0033125D">
            <w:pPr>
              <w:spacing w:line="240" w:lineRule="auto"/>
              <w:ind w:firstLine="0"/>
              <w:rPr>
                <w:b/>
              </w:rPr>
            </w:pPr>
            <w:r w:rsidRPr="00D80CE9">
              <w:rPr>
                <w:b/>
              </w:rPr>
              <w:t>Items for notification</w:t>
            </w:r>
          </w:p>
          <w:p w14:paraId="53B192AA" w14:textId="227A6F31" w:rsidR="0033125D" w:rsidRPr="00BA0D37" w:rsidRDefault="0033125D" w:rsidP="0033125D">
            <w:pPr>
              <w:spacing w:line="240" w:lineRule="auto"/>
              <w:ind w:left="1" w:firstLine="0"/>
              <w:rPr>
                <w:i/>
                <w:iCs/>
                <w:color w:val="auto"/>
              </w:rPr>
            </w:pPr>
            <w:r w:rsidRPr="00BA0D37">
              <w:rPr>
                <w:bCs/>
                <w:color w:val="auto"/>
              </w:rPr>
              <w:t>To receive any items for notification to be included on a future agenda – for information only</w:t>
            </w:r>
            <w:r w:rsidRPr="00BA0D37">
              <w:rPr>
                <w:bCs/>
                <w:color w:val="auto"/>
              </w:rPr>
              <w:br/>
            </w:r>
            <w:r w:rsidRPr="00BA0D37">
              <w:rPr>
                <w:i/>
                <w:iCs/>
                <w:color w:val="auto"/>
              </w:rPr>
              <w:t>Land off Corringham Road, Gainsborough</w:t>
            </w:r>
          </w:p>
          <w:p w14:paraId="65D9A547" w14:textId="6A75BF4B" w:rsidR="0033125D" w:rsidRPr="00BA0D37" w:rsidRDefault="0033125D" w:rsidP="0033125D">
            <w:pPr>
              <w:spacing w:line="240" w:lineRule="auto"/>
              <w:ind w:left="1" w:firstLine="0"/>
              <w:rPr>
                <w:rFonts w:eastAsia="Times New Roman"/>
                <w:i/>
                <w:iCs/>
                <w:color w:val="auto"/>
              </w:rPr>
            </w:pPr>
            <w:r w:rsidRPr="00BA0D37">
              <w:rPr>
                <w:rFonts w:eastAsia="Times New Roman"/>
                <w:i/>
                <w:iCs/>
                <w:color w:val="auto"/>
              </w:rPr>
              <w:t>Neighbourhood Plan Working</w:t>
            </w:r>
            <w:r>
              <w:rPr>
                <w:rFonts w:eastAsia="Times New Roman"/>
                <w:i/>
                <w:iCs/>
                <w:color w:val="auto"/>
              </w:rPr>
              <w:t xml:space="preserve"> </w:t>
            </w:r>
            <w:r w:rsidRPr="00BA0D37">
              <w:rPr>
                <w:rFonts w:eastAsia="Times New Roman"/>
                <w:i/>
                <w:iCs/>
                <w:color w:val="auto"/>
              </w:rPr>
              <w:t>Group</w:t>
            </w:r>
          </w:p>
          <w:p w14:paraId="0A73BD18" w14:textId="050DCF78" w:rsidR="0033125D" w:rsidRPr="00BA0D37" w:rsidRDefault="0033125D" w:rsidP="0033125D">
            <w:pPr>
              <w:spacing w:after="160"/>
              <w:ind w:firstLine="0"/>
              <w:rPr>
                <w:bCs/>
                <w:color w:val="auto"/>
              </w:rPr>
            </w:pPr>
            <w:r>
              <w:rPr>
                <w:rFonts w:eastAsia="Times New Roman"/>
                <w:i/>
                <w:iCs/>
              </w:rPr>
              <w:t>Response regarding Willow tree on Bridge Street</w:t>
            </w:r>
          </w:p>
        </w:tc>
        <w:tc>
          <w:tcPr>
            <w:tcW w:w="4678" w:type="dxa"/>
          </w:tcPr>
          <w:p w14:paraId="1529F5CC" w14:textId="76924F70" w:rsidR="0033125D" w:rsidRPr="00BA0D37" w:rsidRDefault="0033125D" w:rsidP="0033125D">
            <w:pPr>
              <w:ind w:firstLine="0"/>
              <w:rPr>
                <w:color w:val="auto"/>
              </w:rPr>
            </w:pPr>
          </w:p>
        </w:tc>
        <w:tc>
          <w:tcPr>
            <w:tcW w:w="2547" w:type="dxa"/>
          </w:tcPr>
          <w:p w14:paraId="05C74FCE" w14:textId="15AE0B75" w:rsidR="0033125D" w:rsidRPr="00BA0D37" w:rsidRDefault="0033125D" w:rsidP="0033125D">
            <w:pPr>
              <w:ind w:firstLine="0"/>
              <w:rPr>
                <w:color w:val="auto"/>
              </w:rPr>
            </w:pPr>
            <w:r w:rsidRPr="00384B3C">
              <w:rPr>
                <w:b/>
                <w:bCs/>
                <w:color w:val="auto"/>
              </w:rPr>
              <w:t>DC</w:t>
            </w:r>
            <w:r>
              <w:rPr>
                <w:color w:val="auto"/>
              </w:rPr>
              <w:t xml:space="preserve"> to include on next agenda.</w:t>
            </w:r>
          </w:p>
        </w:tc>
        <w:tc>
          <w:tcPr>
            <w:tcW w:w="2488" w:type="dxa"/>
          </w:tcPr>
          <w:p w14:paraId="4A4D4A42" w14:textId="297ABAC3" w:rsidR="0033125D" w:rsidRPr="00BA0D37" w:rsidRDefault="0033125D" w:rsidP="0033125D">
            <w:pPr>
              <w:ind w:firstLine="0"/>
              <w:rPr>
                <w:color w:val="auto"/>
                <w:sz w:val="20"/>
                <w:szCs w:val="20"/>
              </w:rPr>
            </w:pPr>
            <w:r w:rsidRPr="00BA0D37">
              <w:rPr>
                <w:i/>
                <w:iCs/>
                <w:color w:val="auto"/>
                <w:sz w:val="20"/>
                <w:szCs w:val="20"/>
              </w:rPr>
              <w:t>N/A</w:t>
            </w:r>
          </w:p>
        </w:tc>
      </w:tr>
      <w:tr w:rsidR="0033125D" w:rsidRPr="00BA0D37" w14:paraId="20C1D043" w14:textId="77777777" w:rsidTr="00E422BE">
        <w:trPr>
          <w:trHeight w:val="452"/>
        </w:trPr>
        <w:tc>
          <w:tcPr>
            <w:tcW w:w="1764" w:type="dxa"/>
          </w:tcPr>
          <w:p w14:paraId="4C3658EA" w14:textId="707495AF" w:rsidR="0033125D" w:rsidRPr="00BA0D37" w:rsidRDefault="0033125D" w:rsidP="0033125D">
            <w:pPr>
              <w:ind w:firstLine="0"/>
              <w:rPr>
                <w:color w:val="auto"/>
              </w:rPr>
            </w:pPr>
            <w:r w:rsidRPr="00BA0D37">
              <w:rPr>
                <w:color w:val="auto"/>
              </w:rPr>
              <w:t>PL23/</w:t>
            </w:r>
            <w:r>
              <w:rPr>
                <w:color w:val="auto"/>
              </w:rPr>
              <w:t>121</w:t>
            </w:r>
          </w:p>
        </w:tc>
        <w:tc>
          <w:tcPr>
            <w:tcW w:w="3974" w:type="dxa"/>
          </w:tcPr>
          <w:p w14:paraId="7291CC6F" w14:textId="77777777" w:rsidR="0033125D" w:rsidRPr="003E2AFC" w:rsidRDefault="0033125D" w:rsidP="0033125D">
            <w:pPr>
              <w:spacing w:line="240" w:lineRule="auto"/>
              <w:ind w:firstLine="0"/>
              <w:rPr>
                <w:b/>
                <w:color w:val="auto"/>
              </w:rPr>
            </w:pPr>
            <w:r w:rsidRPr="003E2AFC">
              <w:rPr>
                <w:b/>
                <w:color w:val="auto"/>
              </w:rPr>
              <w:t xml:space="preserve">Time and </w:t>
            </w:r>
            <w:r>
              <w:rPr>
                <w:b/>
                <w:color w:val="auto"/>
              </w:rPr>
              <w:t>d</w:t>
            </w:r>
            <w:r w:rsidRPr="003E2AFC">
              <w:rPr>
                <w:b/>
                <w:color w:val="auto"/>
              </w:rPr>
              <w:t xml:space="preserve">ate of next </w:t>
            </w:r>
            <w:r>
              <w:rPr>
                <w:b/>
                <w:color w:val="auto"/>
              </w:rPr>
              <w:t>m</w:t>
            </w:r>
            <w:r w:rsidRPr="003E2AFC">
              <w:rPr>
                <w:b/>
                <w:color w:val="auto"/>
              </w:rPr>
              <w:t>eeting</w:t>
            </w:r>
          </w:p>
          <w:p w14:paraId="5BFDEC70" w14:textId="41BA9E5D" w:rsidR="0033125D" w:rsidRPr="00BA0D37" w:rsidRDefault="0033125D" w:rsidP="0033125D">
            <w:pPr>
              <w:spacing w:after="160"/>
              <w:ind w:firstLine="0"/>
              <w:rPr>
                <w:color w:val="auto"/>
              </w:rPr>
            </w:pPr>
            <w:r w:rsidRPr="00BA0D37">
              <w:rPr>
                <w:bCs/>
                <w:color w:val="auto"/>
              </w:rPr>
              <w:t>To note the date and time of the next Planning committee is scheduled for</w:t>
            </w:r>
            <w:r w:rsidRPr="00BF6D4E">
              <w:rPr>
                <w:bCs/>
              </w:rPr>
              <w:t xml:space="preserve"> </w:t>
            </w:r>
            <w:r w:rsidRPr="00B81B7B">
              <w:rPr>
                <w:bCs/>
              </w:rPr>
              <w:t>2</w:t>
            </w:r>
            <w:r>
              <w:rPr>
                <w:bCs/>
              </w:rPr>
              <w:t xml:space="preserve">5 October </w:t>
            </w:r>
            <w:r w:rsidRPr="00BF6D4E">
              <w:rPr>
                <w:bCs/>
              </w:rPr>
              <w:t>2022</w:t>
            </w:r>
            <w:r>
              <w:rPr>
                <w:bCs/>
              </w:rPr>
              <w:t xml:space="preserve"> </w:t>
            </w:r>
            <w:r w:rsidRPr="00BA0D37">
              <w:rPr>
                <w:bCs/>
                <w:color w:val="auto"/>
              </w:rPr>
              <w:t xml:space="preserve">at </w:t>
            </w:r>
            <w:r>
              <w:rPr>
                <w:bCs/>
                <w:color w:val="auto"/>
              </w:rPr>
              <w:t>7</w:t>
            </w:r>
            <w:r w:rsidRPr="00BA0D37">
              <w:rPr>
                <w:bCs/>
                <w:color w:val="auto"/>
              </w:rPr>
              <w:t>.00</w:t>
            </w:r>
            <w:r>
              <w:rPr>
                <w:bCs/>
                <w:color w:val="auto"/>
              </w:rPr>
              <w:t>pm</w:t>
            </w:r>
            <w:r w:rsidRPr="00BA0D37">
              <w:rPr>
                <w:bCs/>
                <w:color w:val="auto"/>
              </w:rPr>
              <w:t>.</w:t>
            </w:r>
          </w:p>
        </w:tc>
        <w:tc>
          <w:tcPr>
            <w:tcW w:w="4678" w:type="dxa"/>
          </w:tcPr>
          <w:p w14:paraId="29897080" w14:textId="4E95E96A" w:rsidR="0033125D" w:rsidRPr="002973DE" w:rsidRDefault="0033125D" w:rsidP="0033125D">
            <w:pPr>
              <w:spacing w:after="160"/>
              <w:ind w:firstLine="0"/>
              <w:rPr>
                <w:color w:val="auto"/>
              </w:rPr>
            </w:pPr>
            <w:r w:rsidRPr="002973DE">
              <w:rPr>
                <w:color w:val="auto"/>
              </w:rPr>
              <w:t xml:space="preserve">The committee </w:t>
            </w:r>
            <w:r w:rsidRPr="002973DE">
              <w:rPr>
                <w:b/>
                <w:bCs/>
                <w:color w:val="auto"/>
              </w:rPr>
              <w:t>noted</w:t>
            </w:r>
            <w:r w:rsidRPr="002973DE">
              <w:rPr>
                <w:color w:val="auto"/>
              </w:rPr>
              <w:t xml:space="preserve"> the date and time for the next scheduled meeting as </w:t>
            </w:r>
            <w:r w:rsidRPr="00B81B7B">
              <w:rPr>
                <w:bCs/>
              </w:rPr>
              <w:t>2</w:t>
            </w:r>
            <w:r>
              <w:rPr>
                <w:bCs/>
              </w:rPr>
              <w:t xml:space="preserve">5 October </w:t>
            </w:r>
            <w:r w:rsidRPr="002973DE">
              <w:rPr>
                <w:bCs/>
                <w:color w:val="auto"/>
              </w:rPr>
              <w:t xml:space="preserve">2022 at </w:t>
            </w:r>
            <w:r>
              <w:rPr>
                <w:bCs/>
                <w:color w:val="auto"/>
              </w:rPr>
              <w:t>7</w:t>
            </w:r>
            <w:r w:rsidRPr="002973DE">
              <w:rPr>
                <w:bCs/>
                <w:color w:val="auto"/>
              </w:rPr>
              <w:t>.00</w:t>
            </w:r>
            <w:r>
              <w:rPr>
                <w:bCs/>
                <w:color w:val="auto"/>
              </w:rPr>
              <w:t>pm</w:t>
            </w:r>
            <w:r w:rsidRPr="002973DE">
              <w:rPr>
                <w:bCs/>
                <w:color w:val="auto"/>
              </w:rPr>
              <w:t>.</w:t>
            </w:r>
          </w:p>
        </w:tc>
        <w:tc>
          <w:tcPr>
            <w:tcW w:w="2547" w:type="dxa"/>
          </w:tcPr>
          <w:p w14:paraId="3CA96037" w14:textId="7E093E0B" w:rsidR="0033125D" w:rsidRPr="00BA0D37" w:rsidRDefault="0033125D" w:rsidP="0033125D">
            <w:pPr>
              <w:ind w:firstLine="0"/>
              <w:rPr>
                <w:color w:val="auto"/>
              </w:rPr>
            </w:pPr>
          </w:p>
        </w:tc>
        <w:tc>
          <w:tcPr>
            <w:tcW w:w="2488" w:type="dxa"/>
          </w:tcPr>
          <w:p w14:paraId="37645FF3" w14:textId="2A64DD69" w:rsidR="0033125D" w:rsidRPr="00BA0D37" w:rsidRDefault="0033125D" w:rsidP="0033125D">
            <w:pPr>
              <w:ind w:firstLine="0"/>
              <w:rPr>
                <w:color w:val="auto"/>
                <w:sz w:val="20"/>
                <w:szCs w:val="20"/>
              </w:rPr>
            </w:pPr>
            <w:r w:rsidRPr="00BA0D37">
              <w:rPr>
                <w:i/>
                <w:iCs/>
                <w:color w:val="auto"/>
                <w:sz w:val="20"/>
                <w:szCs w:val="20"/>
              </w:rPr>
              <w:t>Local Government Act 1972, Sch 12, p10 (2)(a)</w:t>
            </w:r>
          </w:p>
        </w:tc>
      </w:tr>
    </w:tbl>
    <w:p w14:paraId="5666AF35" w14:textId="2B5E2FB3" w:rsidR="007700CD" w:rsidRPr="00BA0D37" w:rsidRDefault="007700CD" w:rsidP="00844750">
      <w:pPr>
        <w:ind w:firstLine="0"/>
        <w:rPr>
          <w:color w:val="auto"/>
        </w:rPr>
      </w:pPr>
    </w:p>
    <w:p w14:paraId="5758B693" w14:textId="460330F0" w:rsidR="00DA2360" w:rsidRPr="00BA0D37" w:rsidRDefault="00D258A2" w:rsidP="00844750">
      <w:pPr>
        <w:ind w:firstLine="0"/>
        <w:rPr>
          <w:color w:val="auto"/>
        </w:rPr>
      </w:pPr>
      <w:r w:rsidRPr="00BA0D37">
        <w:rPr>
          <w:color w:val="auto"/>
        </w:rPr>
        <w:t>The m</w:t>
      </w:r>
      <w:r w:rsidR="008E43F9" w:rsidRPr="00BA0D37">
        <w:rPr>
          <w:color w:val="auto"/>
        </w:rPr>
        <w:t xml:space="preserve">eeting </w:t>
      </w:r>
      <w:r w:rsidRPr="00BA0D37">
        <w:rPr>
          <w:color w:val="auto"/>
        </w:rPr>
        <w:t>closed</w:t>
      </w:r>
      <w:r w:rsidR="008E43F9" w:rsidRPr="00BA0D37">
        <w:rPr>
          <w:color w:val="auto"/>
        </w:rPr>
        <w:t xml:space="preserve"> </w:t>
      </w:r>
      <w:r w:rsidR="008E43F9" w:rsidRPr="00384B3C">
        <w:rPr>
          <w:color w:val="auto"/>
        </w:rPr>
        <w:t xml:space="preserve">at </w:t>
      </w:r>
      <w:r w:rsidR="00384B3C" w:rsidRPr="00384B3C">
        <w:rPr>
          <w:color w:val="auto"/>
        </w:rPr>
        <w:t>8</w:t>
      </w:r>
      <w:r w:rsidRPr="00384B3C">
        <w:rPr>
          <w:color w:val="auto"/>
        </w:rPr>
        <w:t>.</w:t>
      </w:r>
      <w:r w:rsidR="009555C2">
        <w:rPr>
          <w:color w:val="auto"/>
        </w:rPr>
        <w:t>50</w:t>
      </w:r>
      <w:r w:rsidR="00384B3C" w:rsidRPr="00384B3C">
        <w:rPr>
          <w:color w:val="auto"/>
        </w:rPr>
        <w:t>pm</w:t>
      </w:r>
    </w:p>
    <w:p w14:paraId="02B0CDBE" w14:textId="53D191CB" w:rsidR="00DA2360" w:rsidRPr="00BA0D37" w:rsidRDefault="00DA2360" w:rsidP="00844750">
      <w:pPr>
        <w:ind w:firstLine="0"/>
        <w:rPr>
          <w:color w:val="auto"/>
        </w:rPr>
      </w:pPr>
    </w:p>
    <w:p w14:paraId="51ECA537" w14:textId="7E8B0080" w:rsidR="003122D1" w:rsidRPr="00BA0D37" w:rsidRDefault="003122D1" w:rsidP="00844750">
      <w:pPr>
        <w:ind w:firstLine="0"/>
        <w:rPr>
          <w:color w:val="auto"/>
        </w:rPr>
      </w:pPr>
    </w:p>
    <w:p w14:paraId="359F2051" w14:textId="538696FF" w:rsidR="003122D1" w:rsidRPr="00BA0D37" w:rsidRDefault="00FB7878" w:rsidP="00844750">
      <w:pPr>
        <w:ind w:firstLine="0"/>
        <w:rPr>
          <w:color w:val="auto"/>
        </w:rPr>
      </w:pPr>
      <w:bookmarkStart w:id="5" w:name="_Hlk93506350"/>
      <w:bookmarkEnd w:id="0"/>
      <w:r w:rsidRPr="00BA0D37">
        <w:rPr>
          <w:color w:val="auto"/>
        </w:rPr>
        <w:t xml:space="preserve">Signed as a true record of the </w:t>
      </w:r>
      <w:r w:rsidR="005E614C" w:rsidRPr="00BA0D37">
        <w:rPr>
          <w:color w:val="auto"/>
        </w:rPr>
        <w:t>Meeting: _</w:t>
      </w:r>
      <w:r w:rsidRPr="00BA0D37">
        <w:rPr>
          <w:color w:val="auto"/>
        </w:rPr>
        <w:t>__________________________</w:t>
      </w:r>
      <w:r w:rsidR="00CA085A" w:rsidRPr="00BA0D37">
        <w:rPr>
          <w:color w:val="auto"/>
        </w:rPr>
        <w:t>____</w:t>
      </w:r>
      <w:r w:rsidRPr="00BA0D37">
        <w:rPr>
          <w:color w:val="auto"/>
        </w:rPr>
        <w:t xml:space="preserve">   Dated______________</w:t>
      </w:r>
    </w:p>
    <w:bookmarkEnd w:id="5"/>
    <w:p w14:paraId="4E360B36" w14:textId="0791CC2B" w:rsidR="00FB7878" w:rsidRPr="00BA0D37" w:rsidRDefault="00FB7878" w:rsidP="00844750">
      <w:pPr>
        <w:ind w:right="89" w:firstLine="0"/>
        <w:rPr>
          <w:color w:val="auto"/>
          <w:sz w:val="20"/>
          <w:szCs w:val="20"/>
        </w:rPr>
      </w:pPr>
      <w:r w:rsidRPr="00BA0D37">
        <w:rPr>
          <w:color w:val="auto"/>
        </w:rPr>
        <w:tab/>
      </w:r>
      <w:r w:rsidRPr="00BA0D37">
        <w:rPr>
          <w:color w:val="auto"/>
        </w:rPr>
        <w:tab/>
      </w:r>
      <w:r w:rsidRPr="00BA0D37">
        <w:rPr>
          <w:color w:val="auto"/>
        </w:rPr>
        <w:tab/>
      </w:r>
      <w:r w:rsidRPr="00BA0D37">
        <w:rPr>
          <w:color w:val="auto"/>
        </w:rPr>
        <w:tab/>
      </w:r>
      <w:r w:rsidRPr="00BA0D37">
        <w:rPr>
          <w:color w:val="auto"/>
        </w:rPr>
        <w:tab/>
      </w:r>
      <w:r w:rsidRPr="00BA0D37">
        <w:rPr>
          <w:color w:val="auto"/>
        </w:rPr>
        <w:tab/>
      </w:r>
      <w:r w:rsidRPr="00BA0D37">
        <w:rPr>
          <w:color w:val="auto"/>
          <w:sz w:val="20"/>
          <w:szCs w:val="20"/>
        </w:rPr>
        <w:t>Presiding chairman of approving meeting</w:t>
      </w:r>
    </w:p>
    <w:sectPr w:rsidR="00FB7878" w:rsidRPr="00BA0D37" w:rsidSect="0087353E">
      <w:footerReference w:type="even" r:id="rId8"/>
      <w:footerReference w:type="default" r:id="rId9"/>
      <w:headerReference w:type="first" r:id="rId10"/>
      <w:footerReference w:type="first" r:id="rId11"/>
      <w:pgSz w:w="16838" w:h="11906" w:orient="landscape"/>
      <w:pgMar w:top="851" w:right="720" w:bottom="720" w:left="720" w:header="720" w:footer="591"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F2AA" w14:textId="77777777" w:rsidR="007700CD" w:rsidRDefault="009B2699" w:rsidP="00FB7878">
      <w:r>
        <w:separator/>
      </w:r>
    </w:p>
  </w:endnote>
  <w:endnote w:type="continuationSeparator" w:id="0">
    <w:p w14:paraId="3A52955F" w14:textId="77777777" w:rsidR="007700CD" w:rsidRDefault="009B2699" w:rsidP="00FB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TFFAC7F90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B531" w14:textId="77777777" w:rsidR="007700CD" w:rsidRDefault="009B2699" w:rsidP="00FB7878">
    <w:r>
      <w:t>Full Council agenda 8</w:t>
    </w:r>
    <w:r>
      <w:rPr>
        <w:vertAlign w:val="superscript"/>
      </w:rPr>
      <w:t>th</w:t>
    </w:r>
    <w:r>
      <w:t xml:space="preserve"> December 2021    </w:t>
    </w:r>
    <w:r>
      <w:tab/>
    </w:r>
    <w:r>
      <w:rPr>
        <w:color w:val="auto"/>
      </w:rPr>
      <w:t>P a g e</w:t>
    </w:r>
    <w:r>
      <w:t xml:space="preserve"> | </w:t>
    </w:r>
    <w:r>
      <w:fldChar w:fldCharType="begin"/>
    </w:r>
    <w:r>
      <w:instrText xml:space="preserve"> PAGE   \* MERGEFORMAT </w:instrText>
    </w:r>
    <w:r>
      <w:fldChar w:fldCharType="separate"/>
    </w:r>
    <w:r>
      <w:rPr>
        <w:b/>
      </w:rPr>
      <w:t>1</w:t>
    </w:r>
    <w:r>
      <w:rPr>
        <w:b/>
      </w:rPr>
      <w:fldChar w:fldCharType="end"/>
    </w:r>
    <w:r>
      <w:t xml:space="preserve"> </w:t>
    </w:r>
  </w:p>
  <w:p w14:paraId="36ACFB7B" w14:textId="77777777" w:rsidR="007700CD" w:rsidRDefault="009B2699" w:rsidP="00FB7878">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387377"/>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339698248"/>
              <w:docPartObj>
                <w:docPartGallery w:val="Page Numbers (Top of Page)"/>
                <w:docPartUnique/>
              </w:docPartObj>
            </w:sdtPr>
            <w:sdtEndPr/>
            <w:sdtContent>
              <w:p w14:paraId="5C7F6E1E" w14:textId="77777777" w:rsidR="000F461C" w:rsidRPr="00BB7416" w:rsidRDefault="000F461C" w:rsidP="000F461C">
                <w:pPr>
                  <w:pStyle w:val="Footer"/>
                  <w:jc w:val="center"/>
                  <w:rPr>
                    <w:rFonts w:ascii="Arial" w:hAnsi="Arial" w:cs="Arial"/>
                    <w:sz w:val="23"/>
                    <w:szCs w:val="23"/>
                  </w:rPr>
                </w:pPr>
                <w:r>
                  <w:rPr>
                    <w:rFonts w:ascii="Arial" w:eastAsia="Calibri" w:hAnsi="Arial" w:cs="Arial"/>
                    <w:color w:val="000000"/>
                    <w:sz w:val="23"/>
                    <w:szCs w:val="23"/>
                    <w:lang w:val="en-GB" w:eastAsia="en-GB"/>
                  </w:rPr>
                  <w:t>Initialled</w:t>
                </w:r>
                <w:r w:rsidRPr="00BB7416">
                  <w:rPr>
                    <w:rFonts w:ascii="Arial" w:eastAsia="Calibri" w:hAnsi="Arial" w:cs="Arial"/>
                    <w:color w:val="000000"/>
                    <w:sz w:val="23"/>
                    <w:szCs w:val="23"/>
                    <w:lang w:val="en-GB" w:eastAsia="en-GB"/>
                  </w:rPr>
                  <w:t>:</w:t>
                </w:r>
                <w:r w:rsidRPr="00BB7416">
                  <w:rPr>
                    <w:sz w:val="23"/>
                    <w:szCs w:val="23"/>
                  </w:rPr>
                  <w:tab/>
                </w:r>
                <w:r w:rsidRPr="00BB7416">
                  <w:rPr>
                    <w:sz w:val="23"/>
                    <w:szCs w:val="23"/>
                  </w:rPr>
                  <w:tab/>
                </w:r>
                <w:r>
                  <w:rPr>
                    <w:sz w:val="23"/>
                    <w:szCs w:val="23"/>
                  </w:rPr>
                  <w:t xml:space="preserve">                            </w:t>
                </w:r>
                <w:r w:rsidRPr="00BB7416">
                  <w:rPr>
                    <w:sz w:val="23"/>
                    <w:szCs w:val="23"/>
                  </w:rPr>
                  <w:tab/>
                </w:r>
                <w:r>
                  <w:rPr>
                    <w:rFonts w:ascii="Arial" w:hAnsi="Arial" w:cs="Arial"/>
                    <w:sz w:val="23"/>
                    <w:szCs w:val="23"/>
                  </w:rPr>
                  <w:t xml:space="preserve">Planning </w:t>
                </w:r>
                <w:r w:rsidRPr="00BB7416">
                  <w:rPr>
                    <w:rFonts w:ascii="Arial" w:hAnsi="Arial" w:cs="Arial"/>
                    <w:sz w:val="23"/>
                    <w:szCs w:val="23"/>
                  </w:rPr>
                  <w:t xml:space="preserve">Committee Minutes </w:t>
                </w:r>
                <w:r>
                  <w:rPr>
                    <w:rFonts w:ascii="Arial" w:hAnsi="Arial" w:cs="Arial"/>
                    <w:sz w:val="23"/>
                    <w:szCs w:val="23"/>
                  </w:rPr>
                  <w:t>2022-</w:t>
                </w:r>
                <w:r w:rsidRPr="00BB7416">
                  <w:rPr>
                    <w:rFonts w:ascii="Arial" w:hAnsi="Arial" w:cs="Arial"/>
                    <w:sz w:val="23"/>
                    <w:szCs w:val="23"/>
                  </w:rPr>
                  <w:t>2</w:t>
                </w:r>
                <w:r>
                  <w:rPr>
                    <w:rFonts w:ascii="Arial" w:hAnsi="Arial" w:cs="Arial"/>
                    <w:sz w:val="23"/>
                    <w:szCs w:val="23"/>
                  </w:rPr>
                  <w:t>3</w:t>
                </w:r>
              </w:p>
              <w:sdt>
                <w:sdtPr>
                  <w:id w:val="-211267195"/>
                  <w:docPartObj>
                    <w:docPartGallery w:val="Page Numbers (Bottom of Page)"/>
                    <w:docPartUnique/>
                  </w:docPartObj>
                </w:sdtPr>
                <w:sdtEndPr>
                  <w:rPr>
                    <w:color w:val="3B3838" w:themeColor="background2" w:themeShade="40"/>
                    <w:spacing w:val="60"/>
                  </w:rPr>
                </w:sdtEndPr>
                <w:sdtContent>
                  <w:p w14:paraId="0392F2BE" w14:textId="5E009CE4" w:rsidR="007700CD" w:rsidRDefault="000F461C" w:rsidP="000F461C">
                    <w:pPr>
                      <w:pStyle w:val="Footer"/>
                      <w:jc w:val="right"/>
                    </w:pPr>
                    <w:r w:rsidRPr="00DC2B48">
                      <w:fldChar w:fldCharType="begin"/>
                    </w:r>
                    <w:r w:rsidRPr="00DC2B48">
                      <w:instrText xml:space="preserve"> PAGE   \* MERGEFORMAT </w:instrText>
                    </w:r>
                    <w:r w:rsidRPr="00DC2B48">
                      <w:fldChar w:fldCharType="separate"/>
                    </w:r>
                    <w:r>
                      <w:t>8</w:t>
                    </w:r>
                    <w:r w:rsidRPr="00DC2B48">
                      <w:rPr>
                        <w:noProof/>
                      </w:rPr>
                      <w:fldChar w:fldCharType="end"/>
                    </w:r>
                    <w:r w:rsidRPr="00DC2B48">
                      <w:t xml:space="preserve"> | </w:t>
                    </w:r>
                    <w:r w:rsidRPr="00137C1C">
                      <w:rPr>
                        <w:color w:val="3B3838" w:themeColor="background2" w:themeShade="40"/>
                        <w:spacing w:val="60"/>
                      </w:rPr>
                      <w:t>Page</w:t>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923380"/>
      <w:docPartObj>
        <w:docPartGallery w:val="Page Numbers (Bottom of Page)"/>
        <w:docPartUnique/>
      </w:docPartObj>
    </w:sdtPr>
    <w:sdtEndPr/>
    <w:sdtContent>
      <w:sdt>
        <w:sdtPr>
          <w:id w:val="513800956"/>
          <w:docPartObj>
            <w:docPartGallery w:val="Page Numbers (Top of Page)"/>
            <w:docPartUnique/>
          </w:docPartObj>
        </w:sdtPr>
        <w:sdtEndPr/>
        <w:sdtContent>
          <w:p w14:paraId="38918EA0" w14:textId="77777777" w:rsidR="0087353E" w:rsidRDefault="0087353E" w:rsidP="00AF28CB">
            <w:pPr>
              <w:pStyle w:val="Footer"/>
              <w:jc w:val="center"/>
            </w:pPr>
          </w:p>
          <w:p w14:paraId="445E3861" w14:textId="13FBA910" w:rsidR="00AF28CB" w:rsidRPr="00BB7416" w:rsidRDefault="00AF28CB" w:rsidP="00AF28CB">
            <w:pPr>
              <w:pStyle w:val="Footer"/>
              <w:jc w:val="center"/>
              <w:rPr>
                <w:rFonts w:ascii="Arial" w:hAnsi="Arial" w:cs="Arial"/>
                <w:sz w:val="23"/>
                <w:szCs w:val="23"/>
              </w:rPr>
            </w:pPr>
            <w:r>
              <w:rPr>
                <w:rFonts w:ascii="Arial" w:eastAsia="Calibri" w:hAnsi="Arial" w:cs="Arial"/>
                <w:color w:val="000000"/>
                <w:sz w:val="23"/>
                <w:szCs w:val="23"/>
                <w:lang w:val="en-GB" w:eastAsia="en-GB"/>
              </w:rPr>
              <w:t>Initialled</w:t>
            </w:r>
            <w:r w:rsidRPr="00BB7416">
              <w:rPr>
                <w:rFonts w:ascii="Arial" w:eastAsia="Calibri" w:hAnsi="Arial" w:cs="Arial"/>
                <w:color w:val="000000"/>
                <w:sz w:val="23"/>
                <w:szCs w:val="23"/>
                <w:lang w:val="en-GB" w:eastAsia="en-GB"/>
              </w:rPr>
              <w:t>:</w:t>
            </w:r>
            <w:r w:rsidRPr="00BB7416">
              <w:rPr>
                <w:sz w:val="23"/>
                <w:szCs w:val="23"/>
              </w:rPr>
              <w:tab/>
            </w:r>
            <w:r w:rsidRPr="00BB7416">
              <w:rPr>
                <w:sz w:val="23"/>
                <w:szCs w:val="23"/>
              </w:rPr>
              <w:tab/>
            </w:r>
            <w:r>
              <w:rPr>
                <w:sz w:val="23"/>
                <w:szCs w:val="23"/>
              </w:rPr>
              <w:t xml:space="preserve">                            </w:t>
            </w:r>
            <w:r w:rsidRPr="00BB7416">
              <w:rPr>
                <w:sz w:val="23"/>
                <w:szCs w:val="23"/>
              </w:rPr>
              <w:tab/>
            </w:r>
            <w:bookmarkStart w:id="6" w:name="_Hlk94019418"/>
            <w:r>
              <w:rPr>
                <w:rFonts w:ascii="Arial" w:hAnsi="Arial" w:cs="Arial"/>
                <w:sz w:val="23"/>
                <w:szCs w:val="23"/>
              </w:rPr>
              <w:t xml:space="preserve">Planning </w:t>
            </w:r>
            <w:r w:rsidRPr="00BB7416">
              <w:rPr>
                <w:rFonts w:ascii="Arial" w:hAnsi="Arial" w:cs="Arial"/>
                <w:sz w:val="23"/>
                <w:szCs w:val="23"/>
              </w:rPr>
              <w:t xml:space="preserve">Committee Minutes </w:t>
            </w:r>
            <w:r>
              <w:rPr>
                <w:rFonts w:ascii="Arial" w:hAnsi="Arial" w:cs="Arial"/>
                <w:sz w:val="23"/>
                <w:szCs w:val="23"/>
              </w:rPr>
              <w:t>2022-</w:t>
            </w:r>
            <w:r w:rsidRPr="00BB7416">
              <w:rPr>
                <w:rFonts w:ascii="Arial" w:hAnsi="Arial" w:cs="Arial"/>
                <w:sz w:val="23"/>
                <w:szCs w:val="23"/>
              </w:rPr>
              <w:t>2</w:t>
            </w:r>
            <w:r>
              <w:rPr>
                <w:rFonts w:ascii="Arial" w:hAnsi="Arial" w:cs="Arial"/>
                <w:sz w:val="23"/>
                <w:szCs w:val="23"/>
              </w:rPr>
              <w:t>3</w:t>
            </w:r>
            <w:bookmarkEnd w:id="6"/>
          </w:p>
          <w:sdt>
            <w:sdtPr>
              <w:id w:val="1772437914"/>
              <w:docPartObj>
                <w:docPartGallery w:val="Page Numbers (Bottom of Page)"/>
                <w:docPartUnique/>
              </w:docPartObj>
            </w:sdtPr>
            <w:sdtEndPr>
              <w:rPr>
                <w:color w:val="3B3838" w:themeColor="background2" w:themeShade="40"/>
                <w:spacing w:val="60"/>
              </w:rPr>
            </w:sdtEndPr>
            <w:sdtContent>
              <w:p w14:paraId="03CB2F6C" w14:textId="0B2C3F75" w:rsidR="00CA085A" w:rsidRDefault="00AF28CB" w:rsidP="00AF28CB">
                <w:pPr>
                  <w:pStyle w:val="Footer"/>
                  <w:jc w:val="right"/>
                </w:pPr>
                <w:r w:rsidRPr="00DC2B48">
                  <w:fldChar w:fldCharType="begin"/>
                </w:r>
                <w:r w:rsidRPr="00DC2B48">
                  <w:instrText xml:space="preserve"> PAGE   \* MERGEFORMAT </w:instrText>
                </w:r>
                <w:r w:rsidRPr="00DC2B48">
                  <w:fldChar w:fldCharType="separate"/>
                </w:r>
                <w:r>
                  <w:t>6</w:t>
                </w:r>
                <w:r w:rsidRPr="00DC2B48">
                  <w:rPr>
                    <w:noProof/>
                  </w:rPr>
                  <w:fldChar w:fldCharType="end"/>
                </w:r>
                <w:r w:rsidRPr="00DC2B48">
                  <w:t xml:space="preserve"> | </w:t>
                </w:r>
                <w:r w:rsidRPr="00137C1C">
                  <w:rPr>
                    <w:color w:val="3B3838" w:themeColor="background2" w:themeShade="40"/>
                    <w:spacing w:val="60"/>
                  </w:rPr>
                  <w:t>Page</w:t>
                </w:r>
              </w:p>
            </w:sdtContent>
          </w:sdt>
        </w:sdtContent>
      </w:sdt>
    </w:sdtContent>
  </w:sdt>
  <w:p w14:paraId="02A08C7E" w14:textId="5CA8431E" w:rsidR="007700CD" w:rsidRDefault="007700CD" w:rsidP="00FB7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AC9C" w14:textId="77777777" w:rsidR="007700CD" w:rsidRDefault="009B2699" w:rsidP="00FB7878">
      <w:r>
        <w:separator/>
      </w:r>
    </w:p>
  </w:footnote>
  <w:footnote w:type="continuationSeparator" w:id="0">
    <w:p w14:paraId="5CD51B08" w14:textId="77777777" w:rsidR="007700CD" w:rsidRDefault="009B2699" w:rsidP="00FB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B600" w14:textId="1FABC760" w:rsidR="00BA768E" w:rsidRPr="00301E08" w:rsidRDefault="00BA768E" w:rsidP="00FB7878">
    <w:pPr>
      <w:rPr>
        <w:noProof/>
        <w:sz w:val="32"/>
        <w:szCs w:val="32"/>
      </w:rPr>
    </w:pPr>
    <w:r w:rsidRPr="00301E08">
      <w:rPr>
        <w:noProof/>
        <w:sz w:val="32"/>
        <w:szCs w:val="32"/>
      </w:rPr>
      <w:drawing>
        <wp:anchor distT="0" distB="0" distL="114300" distR="114300" simplePos="0" relativeHeight="251657216" behindDoc="0" locked="0" layoutInCell="1" allowOverlap="1" wp14:anchorId="0FE7F8AB" wp14:editId="1B7207F6">
          <wp:simplePos x="0" y="0"/>
          <wp:positionH relativeFrom="column">
            <wp:posOffset>8840470</wp:posOffset>
          </wp:positionH>
          <wp:positionV relativeFrom="paragraph">
            <wp:posOffset>-249555</wp:posOffset>
          </wp:positionV>
          <wp:extent cx="842645" cy="12192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219200"/>
                  </a:xfrm>
                  <a:prstGeom prst="rect">
                    <a:avLst/>
                  </a:prstGeom>
                  <a:noFill/>
                </pic:spPr>
              </pic:pic>
            </a:graphicData>
          </a:graphic>
          <wp14:sizeRelH relativeFrom="margin">
            <wp14:pctWidth>0</wp14:pctWidth>
          </wp14:sizeRelH>
          <wp14:sizeRelV relativeFrom="margin">
            <wp14:pctHeight>0</wp14:pctHeight>
          </wp14:sizeRelV>
        </wp:anchor>
      </w:drawing>
    </w:r>
    <w:r w:rsidRPr="00301E08">
      <w:rPr>
        <w:noProof/>
        <w:sz w:val="32"/>
        <w:szCs w:val="32"/>
      </w:rPr>
      <w:t xml:space="preserve">Gainsborough Town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E85"/>
    <w:multiLevelType w:val="hybridMultilevel"/>
    <w:tmpl w:val="8C4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A0A8E"/>
    <w:multiLevelType w:val="hybridMultilevel"/>
    <w:tmpl w:val="4394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418B7"/>
    <w:multiLevelType w:val="hybridMultilevel"/>
    <w:tmpl w:val="649A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E66DD"/>
    <w:multiLevelType w:val="hybridMultilevel"/>
    <w:tmpl w:val="32DEB79C"/>
    <w:lvl w:ilvl="0" w:tplc="7898D7A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0A64FC7"/>
    <w:multiLevelType w:val="hybridMultilevel"/>
    <w:tmpl w:val="801C33E2"/>
    <w:lvl w:ilvl="0" w:tplc="A7B2D4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4188C"/>
    <w:multiLevelType w:val="hybridMultilevel"/>
    <w:tmpl w:val="925C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A3B5A"/>
    <w:multiLevelType w:val="hybridMultilevel"/>
    <w:tmpl w:val="F7EE2AA8"/>
    <w:lvl w:ilvl="0" w:tplc="EE085D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B4EB0"/>
    <w:multiLevelType w:val="hybridMultilevel"/>
    <w:tmpl w:val="FD80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A0412"/>
    <w:multiLevelType w:val="hybridMultilevel"/>
    <w:tmpl w:val="5502953C"/>
    <w:lvl w:ilvl="0" w:tplc="47B6A5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75052"/>
    <w:multiLevelType w:val="hybridMultilevel"/>
    <w:tmpl w:val="382C66F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6D4163"/>
    <w:multiLevelType w:val="hybridMultilevel"/>
    <w:tmpl w:val="7430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71667">
    <w:abstractNumId w:val="9"/>
  </w:num>
  <w:num w:numId="2" w16cid:durableId="413942767">
    <w:abstractNumId w:val="7"/>
  </w:num>
  <w:num w:numId="3" w16cid:durableId="1894265619">
    <w:abstractNumId w:val="2"/>
  </w:num>
  <w:num w:numId="4" w16cid:durableId="1717656166">
    <w:abstractNumId w:val="5"/>
  </w:num>
  <w:num w:numId="5" w16cid:durableId="949701199">
    <w:abstractNumId w:val="10"/>
  </w:num>
  <w:num w:numId="6" w16cid:durableId="712727820">
    <w:abstractNumId w:val="6"/>
  </w:num>
  <w:num w:numId="7" w16cid:durableId="1970435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0135644">
    <w:abstractNumId w:val="4"/>
  </w:num>
  <w:num w:numId="9" w16cid:durableId="1361933250">
    <w:abstractNumId w:val="8"/>
  </w:num>
  <w:num w:numId="10" w16cid:durableId="1234773174">
    <w:abstractNumId w:val="3"/>
  </w:num>
  <w:num w:numId="11" w16cid:durableId="1522086651">
    <w:abstractNumId w:val="0"/>
  </w:num>
  <w:num w:numId="12" w16cid:durableId="967315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DD"/>
    <w:rsid w:val="00027B3F"/>
    <w:rsid w:val="00033B29"/>
    <w:rsid w:val="00034954"/>
    <w:rsid w:val="00051497"/>
    <w:rsid w:val="000729D8"/>
    <w:rsid w:val="00080553"/>
    <w:rsid w:val="00090E43"/>
    <w:rsid w:val="00090F58"/>
    <w:rsid w:val="000A02F7"/>
    <w:rsid w:val="000A32DD"/>
    <w:rsid w:val="000A596A"/>
    <w:rsid w:val="000B56E5"/>
    <w:rsid w:val="000C2DCB"/>
    <w:rsid w:val="000F461C"/>
    <w:rsid w:val="001035DB"/>
    <w:rsid w:val="0011365C"/>
    <w:rsid w:val="00126488"/>
    <w:rsid w:val="00137854"/>
    <w:rsid w:val="00140C00"/>
    <w:rsid w:val="00164315"/>
    <w:rsid w:val="00183C7B"/>
    <w:rsid w:val="0019536B"/>
    <w:rsid w:val="001B7C63"/>
    <w:rsid w:val="001C6C27"/>
    <w:rsid w:val="001E66F4"/>
    <w:rsid w:val="00202C1D"/>
    <w:rsid w:val="00241081"/>
    <w:rsid w:val="00241082"/>
    <w:rsid w:val="00241845"/>
    <w:rsid w:val="00250096"/>
    <w:rsid w:val="002668E0"/>
    <w:rsid w:val="002973DE"/>
    <w:rsid w:val="002A05CB"/>
    <w:rsid w:val="002A0BDF"/>
    <w:rsid w:val="002F0A3C"/>
    <w:rsid w:val="002F41F7"/>
    <w:rsid w:val="002F4625"/>
    <w:rsid w:val="00301E08"/>
    <w:rsid w:val="003122D1"/>
    <w:rsid w:val="00314735"/>
    <w:rsid w:val="003164BD"/>
    <w:rsid w:val="00324149"/>
    <w:rsid w:val="0033125D"/>
    <w:rsid w:val="003313F4"/>
    <w:rsid w:val="00335180"/>
    <w:rsid w:val="003378C0"/>
    <w:rsid w:val="003506C8"/>
    <w:rsid w:val="00350E81"/>
    <w:rsid w:val="00353F73"/>
    <w:rsid w:val="00375F76"/>
    <w:rsid w:val="003831C4"/>
    <w:rsid w:val="00384B3C"/>
    <w:rsid w:val="00390B61"/>
    <w:rsid w:val="003967DB"/>
    <w:rsid w:val="003B1541"/>
    <w:rsid w:val="003C774B"/>
    <w:rsid w:val="003D27E7"/>
    <w:rsid w:val="003D6DEE"/>
    <w:rsid w:val="003E4FAB"/>
    <w:rsid w:val="00412F07"/>
    <w:rsid w:val="00413B6F"/>
    <w:rsid w:val="00425E34"/>
    <w:rsid w:val="0043217E"/>
    <w:rsid w:val="00446C20"/>
    <w:rsid w:val="004513DF"/>
    <w:rsid w:val="00456A88"/>
    <w:rsid w:val="004702D6"/>
    <w:rsid w:val="00497E31"/>
    <w:rsid w:val="004C7E05"/>
    <w:rsid w:val="004D49BA"/>
    <w:rsid w:val="004D49D7"/>
    <w:rsid w:val="004D524C"/>
    <w:rsid w:val="004F562D"/>
    <w:rsid w:val="004F5669"/>
    <w:rsid w:val="005045FB"/>
    <w:rsid w:val="00542A7E"/>
    <w:rsid w:val="00550E26"/>
    <w:rsid w:val="0055349F"/>
    <w:rsid w:val="00574093"/>
    <w:rsid w:val="005A4989"/>
    <w:rsid w:val="005B3C9A"/>
    <w:rsid w:val="005C58EF"/>
    <w:rsid w:val="005C7F47"/>
    <w:rsid w:val="005D7BBE"/>
    <w:rsid w:val="005E614C"/>
    <w:rsid w:val="00613C04"/>
    <w:rsid w:val="006219DE"/>
    <w:rsid w:val="0064687F"/>
    <w:rsid w:val="006562D9"/>
    <w:rsid w:val="00671705"/>
    <w:rsid w:val="00672900"/>
    <w:rsid w:val="00675C39"/>
    <w:rsid w:val="006B5700"/>
    <w:rsid w:val="006C11E0"/>
    <w:rsid w:val="006F0D23"/>
    <w:rsid w:val="00715094"/>
    <w:rsid w:val="00715990"/>
    <w:rsid w:val="00725F95"/>
    <w:rsid w:val="00743BEC"/>
    <w:rsid w:val="00754F34"/>
    <w:rsid w:val="007700CD"/>
    <w:rsid w:val="007748D2"/>
    <w:rsid w:val="0077643E"/>
    <w:rsid w:val="007B087F"/>
    <w:rsid w:val="007B3A39"/>
    <w:rsid w:val="007B51A1"/>
    <w:rsid w:val="007C028D"/>
    <w:rsid w:val="007C50D4"/>
    <w:rsid w:val="007C6DF3"/>
    <w:rsid w:val="007D33F3"/>
    <w:rsid w:val="007E4743"/>
    <w:rsid w:val="008018F0"/>
    <w:rsid w:val="00844750"/>
    <w:rsid w:val="00851687"/>
    <w:rsid w:val="0087353E"/>
    <w:rsid w:val="00873A57"/>
    <w:rsid w:val="00881157"/>
    <w:rsid w:val="008A6F3B"/>
    <w:rsid w:val="008E0114"/>
    <w:rsid w:val="008E43F9"/>
    <w:rsid w:val="008F58AC"/>
    <w:rsid w:val="009555C2"/>
    <w:rsid w:val="0095640B"/>
    <w:rsid w:val="00957470"/>
    <w:rsid w:val="00960941"/>
    <w:rsid w:val="00962739"/>
    <w:rsid w:val="009660B5"/>
    <w:rsid w:val="0098050B"/>
    <w:rsid w:val="0099070C"/>
    <w:rsid w:val="009A6530"/>
    <w:rsid w:val="009B2699"/>
    <w:rsid w:val="009D5D26"/>
    <w:rsid w:val="00A1265C"/>
    <w:rsid w:val="00A47385"/>
    <w:rsid w:val="00A52C82"/>
    <w:rsid w:val="00A52E84"/>
    <w:rsid w:val="00A64E5A"/>
    <w:rsid w:val="00A72237"/>
    <w:rsid w:val="00A8524D"/>
    <w:rsid w:val="00A95052"/>
    <w:rsid w:val="00AB6B01"/>
    <w:rsid w:val="00AE6EF3"/>
    <w:rsid w:val="00AF28CB"/>
    <w:rsid w:val="00B008E2"/>
    <w:rsid w:val="00B142B5"/>
    <w:rsid w:val="00B20F7D"/>
    <w:rsid w:val="00B227D5"/>
    <w:rsid w:val="00B3717C"/>
    <w:rsid w:val="00B41E66"/>
    <w:rsid w:val="00B431EE"/>
    <w:rsid w:val="00B57814"/>
    <w:rsid w:val="00B61EA1"/>
    <w:rsid w:val="00B6320A"/>
    <w:rsid w:val="00B757D7"/>
    <w:rsid w:val="00B802F3"/>
    <w:rsid w:val="00B819DE"/>
    <w:rsid w:val="00B82177"/>
    <w:rsid w:val="00B83690"/>
    <w:rsid w:val="00BA0D37"/>
    <w:rsid w:val="00BA768E"/>
    <w:rsid w:val="00BA7F73"/>
    <w:rsid w:val="00BB22FD"/>
    <w:rsid w:val="00BD25F1"/>
    <w:rsid w:val="00BD65B0"/>
    <w:rsid w:val="00BE3076"/>
    <w:rsid w:val="00BE7F08"/>
    <w:rsid w:val="00BF6D4E"/>
    <w:rsid w:val="00C0008F"/>
    <w:rsid w:val="00C2022B"/>
    <w:rsid w:val="00C65F77"/>
    <w:rsid w:val="00C6684D"/>
    <w:rsid w:val="00C8502D"/>
    <w:rsid w:val="00C90D5F"/>
    <w:rsid w:val="00C96592"/>
    <w:rsid w:val="00CA085A"/>
    <w:rsid w:val="00CA6675"/>
    <w:rsid w:val="00CD22FC"/>
    <w:rsid w:val="00D258A2"/>
    <w:rsid w:val="00D32303"/>
    <w:rsid w:val="00D437C4"/>
    <w:rsid w:val="00D5210C"/>
    <w:rsid w:val="00D52BEE"/>
    <w:rsid w:val="00D74D05"/>
    <w:rsid w:val="00D763A3"/>
    <w:rsid w:val="00DA0755"/>
    <w:rsid w:val="00DA2360"/>
    <w:rsid w:val="00DB62B5"/>
    <w:rsid w:val="00DD619A"/>
    <w:rsid w:val="00DD6C12"/>
    <w:rsid w:val="00DE33CD"/>
    <w:rsid w:val="00DF16BC"/>
    <w:rsid w:val="00DF1BE2"/>
    <w:rsid w:val="00E0462E"/>
    <w:rsid w:val="00E26867"/>
    <w:rsid w:val="00E3253A"/>
    <w:rsid w:val="00E40DC6"/>
    <w:rsid w:val="00E422BE"/>
    <w:rsid w:val="00E714C6"/>
    <w:rsid w:val="00E73CFF"/>
    <w:rsid w:val="00E94CBD"/>
    <w:rsid w:val="00E95CE2"/>
    <w:rsid w:val="00EA2C3D"/>
    <w:rsid w:val="00EA57A7"/>
    <w:rsid w:val="00EA5B7D"/>
    <w:rsid w:val="00EA6F2A"/>
    <w:rsid w:val="00EB6B8B"/>
    <w:rsid w:val="00EC5123"/>
    <w:rsid w:val="00EF60B7"/>
    <w:rsid w:val="00F05C01"/>
    <w:rsid w:val="00F124D2"/>
    <w:rsid w:val="00F14A48"/>
    <w:rsid w:val="00F14BD8"/>
    <w:rsid w:val="00F227CA"/>
    <w:rsid w:val="00F231D7"/>
    <w:rsid w:val="00F27613"/>
    <w:rsid w:val="00F4100F"/>
    <w:rsid w:val="00F413D7"/>
    <w:rsid w:val="00F54672"/>
    <w:rsid w:val="00F769A0"/>
    <w:rsid w:val="00F8430D"/>
    <w:rsid w:val="00F911B4"/>
    <w:rsid w:val="00F926A6"/>
    <w:rsid w:val="00F939D5"/>
    <w:rsid w:val="00FB4302"/>
    <w:rsid w:val="00FB7878"/>
    <w:rsid w:val="00FC65E7"/>
    <w:rsid w:val="00FD7DD8"/>
    <w:rsid w:val="00FE155B"/>
    <w:rsid w:val="00FE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AE4B53"/>
  <w15:chartTrackingRefBased/>
  <w15:docId w15:val="{ECAC1F5C-19A1-4AE1-A125-3041C6B5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78"/>
    <w:pPr>
      <w:tabs>
        <w:tab w:val="left" w:pos="-1800"/>
      </w:tabs>
      <w:spacing w:line="256" w:lineRule="auto"/>
      <w:ind w:firstLine="142"/>
    </w:pPr>
    <w:rPr>
      <w:rFonts w:ascii="Arial" w:eastAsia="Calibri" w:hAnsi="Arial" w:cs="Arial"/>
      <w:color w:val="000000"/>
      <w:sz w:val="24"/>
      <w:szCs w:val="24"/>
    </w:rPr>
  </w:style>
  <w:style w:type="paragraph" w:styleId="Heading1">
    <w:name w:val="heading 1"/>
    <w:next w:val="Normal"/>
    <w:link w:val="Heading1Char"/>
    <w:uiPriority w:val="9"/>
    <w:qFormat/>
    <w:pPr>
      <w:keepNext/>
      <w:keepLines/>
      <w:spacing w:line="256" w:lineRule="auto"/>
      <w:ind w:left="5371"/>
      <w:outlineLvl w:val="0"/>
    </w:pPr>
    <w:rPr>
      <w:rFonts w:ascii="Brush Script MT" w:eastAsia="Brush Script MT" w:hAnsi="Brush Script MT" w:cs="Brush Script MT"/>
      <w:i/>
      <w:color w:val="000000"/>
      <w:sz w:val="36"/>
      <w:szCs w:val="22"/>
    </w:rPr>
  </w:style>
  <w:style w:type="paragraph" w:styleId="Heading2">
    <w:name w:val="heading 2"/>
    <w:basedOn w:val="Normal"/>
    <w:next w:val="Normal"/>
    <w:link w:val="Heading2Char"/>
    <w:uiPriority w:val="9"/>
    <w:semiHidden/>
    <w:unhideWhenUsed/>
    <w:qFormat/>
    <w:rsid w:val="009627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link w:val="Heading1"/>
    <w:uiPriority w:val="9"/>
    <w:locked/>
    <w:rPr>
      <w:rFonts w:ascii="Brush Script MT" w:eastAsia="Brush Script MT" w:hAnsi="Brush Script MT" w:cs="Brush Script MT" w:hint="default"/>
      <w:i/>
      <w:iCs w:val="0"/>
      <w:color w:val="000000"/>
      <w:sz w:val="3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color w:val="auto"/>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locked/>
    <w:rPr>
      <w:rFonts w:ascii="Calibri" w:eastAsia="Calibri" w:hAnsi="Calibri" w:cs="Calibri" w:hint="default"/>
      <w:color w:val="000000"/>
    </w:rPr>
  </w:style>
  <w:style w:type="paragraph" w:styleId="Footer">
    <w:name w:val="footer"/>
    <w:basedOn w:val="Normal"/>
    <w:link w:val="FooterChar"/>
    <w:uiPriority w:val="99"/>
    <w:unhideWhenUsed/>
    <w:pPr>
      <w:tabs>
        <w:tab w:val="center" w:pos="4680"/>
        <w:tab w:val="right" w:pos="9360"/>
      </w:tabs>
      <w:spacing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locked/>
    <w:rPr>
      <w:rFonts w:ascii="Times New Roman" w:hAnsi="Times New Roman" w:cs="Times New Roman" w:hint="default"/>
      <w:lang w:val="en-US" w:eastAsia="en-US"/>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A02F7"/>
    <w:rPr>
      <w:color w:val="605E5C"/>
      <w:shd w:val="clear" w:color="auto" w:fill="E1DFDD"/>
    </w:rPr>
  </w:style>
  <w:style w:type="character" w:styleId="PlaceholderText">
    <w:name w:val="Placeholder Text"/>
    <w:basedOn w:val="DefaultParagraphFont"/>
    <w:uiPriority w:val="99"/>
    <w:semiHidden/>
    <w:rsid w:val="00BF6D4E"/>
    <w:rPr>
      <w:color w:val="808080"/>
    </w:rPr>
  </w:style>
  <w:style w:type="paragraph" w:styleId="Title">
    <w:name w:val="Title"/>
    <w:basedOn w:val="Normal"/>
    <w:next w:val="Normal"/>
    <w:link w:val="TitleChar"/>
    <w:uiPriority w:val="10"/>
    <w:qFormat/>
    <w:rsid w:val="00A1265C"/>
    <w:pPr>
      <w:spacing w:line="240" w:lineRule="auto"/>
      <w:ind w:firstLine="0"/>
      <w:contextualSpacing/>
    </w:pPr>
    <w:rPr>
      <w:rFonts w:asciiTheme="majorHAnsi" w:eastAsiaTheme="majorEastAsia" w:hAnsiTheme="majorHAnsi"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A1265C"/>
    <w:rPr>
      <w:rFonts w:asciiTheme="majorHAnsi" w:eastAsiaTheme="majorEastAsia" w:hAnsiTheme="majorHAnsi"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A8524D"/>
    <w:pPr>
      <w:numPr>
        <w:ilvl w:val="1"/>
      </w:numPr>
      <w:ind w:firstLine="142"/>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8524D"/>
    <w:rPr>
      <w:color w:val="5A5A5A" w:themeColor="text1" w:themeTint="A5"/>
      <w:spacing w:val="15"/>
      <w:sz w:val="22"/>
      <w:szCs w:val="22"/>
    </w:rPr>
  </w:style>
  <w:style w:type="paragraph" w:customStyle="1" w:styleId="Default">
    <w:name w:val="Default"/>
    <w:rsid w:val="00BB22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437C4"/>
    <w:pPr>
      <w:ind w:left="720"/>
      <w:contextualSpacing/>
    </w:pPr>
  </w:style>
  <w:style w:type="character" w:styleId="Strong">
    <w:name w:val="Strong"/>
    <w:basedOn w:val="DefaultParagraphFont"/>
    <w:uiPriority w:val="22"/>
    <w:qFormat/>
    <w:rsid w:val="00D258A2"/>
    <w:rPr>
      <w:b/>
      <w:bCs/>
    </w:rPr>
  </w:style>
  <w:style w:type="character" w:customStyle="1" w:styleId="Heading2Char">
    <w:name w:val="Heading 2 Char"/>
    <w:basedOn w:val="DefaultParagraphFont"/>
    <w:link w:val="Heading2"/>
    <w:uiPriority w:val="9"/>
    <w:semiHidden/>
    <w:rsid w:val="009627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20372">
      <w:bodyDiv w:val="1"/>
      <w:marLeft w:val="0"/>
      <w:marRight w:val="0"/>
      <w:marTop w:val="0"/>
      <w:marBottom w:val="0"/>
      <w:divBdr>
        <w:top w:val="none" w:sz="0" w:space="0" w:color="auto"/>
        <w:left w:val="none" w:sz="0" w:space="0" w:color="auto"/>
        <w:bottom w:val="none" w:sz="0" w:space="0" w:color="auto"/>
        <w:right w:val="none" w:sz="0" w:space="0" w:color="auto"/>
      </w:divBdr>
    </w:div>
    <w:div w:id="1238393451">
      <w:bodyDiv w:val="1"/>
      <w:marLeft w:val="0"/>
      <w:marRight w:val="0"/>
      <w:marTop w:val="0"/>
      <w:marBottom w:val="0"/>
      <w:divBdr>
        <w:top w:val="none" w:sz="0" w:space="0" w:color="auto"/>
        <w:left w:val="none" w:sz="0" w:space="0" w:color="auto"/>
        <w:bottom w:val="none" w:sz="0" w:space="0" w:color="auto"/>
        <w:right w:val="none" w:sz="0" w:space="0" w:color="auto"/>
      </w:divBdr>
    </w:div>
    <w:div w:id="1765611373">
      <w:bodyDiv w:val="1"/>
      <w:marLeft w:val="0"/>
      <w:marRight w:val="0"/>
      <w:marTop w:val="0"/>
      <w:marBottom w:val="0"/>
      <w:divBdr>
        <w:top w:val="none" w:sz="0" w:space="0" w:color="auto"/>
        <w:left w:val="none" w:sz="0" w:space="0" w:color="auto"/>
        <w:bottom w:val="none" w:sz="0" w:space="0" w:color="auto"/>
        <w:right w:val="none" w:sz="0" w:space="0" w:color="auto"/>
      </w:divBdr>
    </w:div>
    <w:div w:id="1803422409">
      <w:bodyDiv w:val="1"/>
      <w:marLeft w:val="0"/>
      <w:marRight w:val="0"/>
      <w:marTop w:val="0"/>
      <w:marBottom w:val="0"/>
      <w:divBdr>
        <w:top w:val="none" w:sz="0" w:space="0" w:color="auto"/>
        <w:left w:val="none" w:sz="0" w:space="0" w:color="auto"/>
        <w:bottom w:val="none" w:sz="0" w:space="0" w:color="auto"/>
        <w:right w:val="none" w:sz="0" w:space="0" w:color="auto"/>
      </w:divBdr>
    </w:div>
    <w:div w:id="197829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47AA-8EFB-44BC-9D47-0A0C3A7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1672</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 notes</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notes</dc:title>
  <dc:subject/>
  <dc:creator>Rachel.Allbones@gainsborough-tc.gov.uk</dc:creator>
  <cp:keywords>Minutes notes</cp:keywords>
  <dc:description/>
  <cp:lastModifiedBy>Rachel Allbones</cp:lastModifiedBy>
  <cp:revision>3</cp:revision>
  <cp:lastPrinted>2022-10-25T12:37:00Z</cp:lastPrinted>
  <dcterms:created xsi:type="dcterms:W3CDTF">2022-10-25T12:38:00Z</dcterms:created>
  <dcterms:modified xsi:type="dcterms:W3CDTF">2022-10-26T11:02:00Z</dcterms:modified>
</cp:coreProperties>
</file>